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ABF73F" w14:textId="58790C58" w:rsidR="007252D8" w:rsidRDefault="007252D8" w:rsidP="007252D8">
      <w:pPr>
        <w:pStyle w:val="PlainText"/>
        <w:jc w:val="both"/>
        <w:rPr>
          <w:rFonts w:asciiTheme="minorHAnsi" w:hAnsiTheme="minorHAnsi" w:cstheme="minorHAnsi"/>
          <w:b/>
          <w:bCs/>
          <w:szCs w:val="22"/>
          <w:highlight w:val="green"/>
        </w:rPr>
      </w:pPr>
    </w:p>
    <w:p w14:paraId="4A5483CD" w14:textId="7C438C12" w:rsidR="00DD21B7" w:rsidRPr="004134FC" w:rsidRDefault="00757D12" w:rsidP="002F6819">
      <w:pPr>
        <w:pStyle w:val="PlainText"/>
        <w:spacing w:line="276" w:lineRule="auto"/>
        <w:jc w:val="center"/>
        <w:rPr>
          <w:rFonts w:asciiTheme="minorHAnsi" w:hAnsiTheme="minorHAnsi" w:cstheme="minorHAnsi"/>
          <w:b/>
          <w:bCs/>
          <w:color w:val="44546A" w:themeColor="text2"/>
          <w:sz w:val="32"/>
          <w:szCs w:val="32"/>
        </w:rPr>
      </w:pPr>
      <w:r w:rsidRPr="003B167A">
        <w:rPr>
          <w:rFonts w:asciiTheme="minorHAnsi" w:hAnsiTheme="minorHAnsi" w:cstheme="minorHAnsi"/>
          <w:b/>
          <w:bCs/>
          <w:color w:val="44546A" w:themeColor="text2"/>
          <w:sz w:val="32"/>
          <w:szCs w:val="32"/>
        </w:rPr>
        <w:t>LIDL POSTAO ZVANIČNI PARTNER UEFA LIGE EVROPE ™ I UEFA LIGE KONFERENCIJ</w:t>
      </w:r>
      <w:r w:rsidR="006D01C9">
        <w:rPr>
          <w:rFonts w:asciiTheme="minorHAnsi" w:hAnsiTheme="minorHAnsi" w:cstheme="minorHAnsi"/>
          <w:b/>
          <w:bCs/>
          <w:color w:val="44546A" w:themeColor="text2"/>
          <w:sz w:val="32"/>
          <w:szCs w:val="32"/>
        </w:rPr>
        <w:t>A</w:t>
      </w:r>
      <w:r w:rsidRPr="003B167A">
        <w:rPr>
          <w:rFonts w:asciiTheme="minorHAnsi" w:hAnsiTheme="minorHAnsi" w:cstheme="minorHAnsi"/>
          <w:b/>
          <w:bCs/>
          <w:color w:val="44546A" w:themeColor="text2"/>
          <w:sz w:val="32"/>
          <w:szCs w:val="32"/>
        </w:rPr>
        <w:t xml:space="preserve"> ™</w:t>
      </w:r>
      <w:r>
        <w:rPr>
          <w:rFonts w:asciiTheme="minorHAnsi" w:hAnsiTheme="minorHAnsi" w:cstheme="minorHAnsi"/>
          <w:b/>
          <w:bCs/>
          <w:color w:val="44546A" w:themeColor="text2"/>
          <w:sz w:val="32"/>
          <w:szCs w:val="32"/>
        </w:rPr>
        <w:t xml:space="preserve">   </w:t>
      </w:r>
    </w:p>
    <w:p w14:paraId="256B28F3" w14:textId="77777777" w:rsidR="00F017B3" w:rsidRDefault="00F017B3" w:rsidP="00776F8E">
      <w:pPr>
        <w:pStyle w:val="PlainText"/>
        <w:jc w:val="both"/>
        <w:rPr>
          <w:rFonts w:asciiTheme="minorHAnsi" w:hAnsiTheme="minorHAnsi" w:cstheme="minorHAnsi"/>
        </w:rPr>
      </w:pPr>
    </w:p>
    <w:p w14:paraId="1924E835" w14:textId="438422F2" w:rsidR="003B167A" w:rsidRDefault="003B167A" w:rsidP="00647ADC">
      <w:pPr>
        <w:pStyle w:val="PlainText"/>
        <w:ind w:left="720"/>
        <w:jc w:val="both"/>
        <w:rPr>
          <w:rFonts w:asciiTheme="minorHAnsi" w:hAnsiTheme="minorHAnsi" w:cstheme="minorHAnsi"/>
        </w:rPr>
      </w:pPr>
      <w:r w:rsidRPr="003B167A">
        <w:rPr>
          <w:rFonts w:asciiTheme="minorHAnsi" w:hAnsiTheme="minorHAnsi" w:cstheme="minorHAnsi"/>
        </w:rPr>
        <w:t>•</w:t>
      </w:r>
      <w:r>
        <w:rPr>
          <w:rFonts w:asciiTheme="minorHAnsi" w:hAnsiTheme="minorHAnsi" w:cstheme="minorHAnsi"/>
        </w:rPr>
        <w:t xml:space="preserve"> </w:t>
      </w:r>
      <w:r w:rsidRPr="003B167A">
        <w:rPr>
          <w:rFonts w:asciiTheme="minorHAnsi" w:hAnsiTheme="minorHAnsi" w:cstheme="minorHAnsi"/>
        </w:rPr>
        <w:t xml:space="preserve">Kompanija Lidl </w:t>
      </w:r>
      <w:r w:rsidR="00757D12">
        <w:rPr>
          <w:rFonts w:asciiTheme="minorHAnsi" w:hAnsiTheme="minorHAnsi" w:cstheme="minorHAnsi"/>
        </w:rPr>
        <w:t>nadograđuje</w:t>
      </w:r>
      <w:r w:rsidRPr="003B167A">
        <w:rPr>
          <w:rFonts w:asciiTheme="minorHAnsi" w:hAnsiTheme="minorHAnsi" w:cstheme="minorHAnsi"/>
        </w:rPr>
        <w:t xml:space="preserve"> </w:t>
      </w:r>
      <w:r w:rsidR="00757D12">
        <w:rPr>
          <w:rFonts w:asciiTheme="minorHAnsi" w:hAnsiTheme="minorHAnsi" w:cstheme="minorHAnsi"/>
        </w:rPr>
        <w:t xml:space="preserve">svoje </w:t>
      </w:r>
      <w:r w:rsidRPr="003B167A">
        <w:rPr>
          <w:rFonts w:asciiTheme="minorHAnsi" w:hAnsiTheme="minorHAnsi" w:cstheme="minorHAnsi"/>
        </w:rPr>
        <w:t>partnersk</w:t>
      </w:r>
      <w:r w:rsidR="00757D12">
        <w:rPr>
          <w:rFonts w:asciiTheme="minorHAnsi" w:hAnsiTheme="minorHAnsi" w:cstheme="minorHAnsi"/>
        </w:rPr>
        <w:t>e</w:t>
      </w:r>
      <w:r w:rsidRPr="003B167A">
        <w:rPr>
          <w:rFonts w:asciiTheme="minorHAnsi" w:hAnsiTheme="minorHAnsi" w:cstheme="minorHAnsi"/>
        </w:rPr>
        <w:t xml:space="preserve"> odnos</w:t>
      </w:r>
      <w:r w:rsidR="00757D12">
        <w:rPr>
          <w:rFonts w:asciiTheme="minorHAnsi" w:hAnsiTheme="minorHAnsi" w:cstheme="minorHAnsi"/>
        </w:rPr>
        <w:t>e</w:t>
      </w:r>
      <w:r w:rsidRPr="003B167A">
        <w:rPr>
          <w:rFonts w:asciiTheme="minorHAnsi" w:hAnsiTheme="minorHAnsi" w:cstheme="minorHAnsi"/>
        </w:rPr>
        <w:t xml:space="preserve"> u fudbalu i postaje zvanični partner dva UEFA takmičenja: UEFA Lige Evrope™ i UEFA Lige Konferencij</w:t>
      </w:r>
      <w:r w:rsidR="006D01C9">
        <w:rPr>
          <w:rFonts w:asciiTheme="minorHAnsi" w:hAnsiTheme="minorHAnsi" w:cstheme="minorHAnsi"/>
        </w:rPr>
        <w:t>a</w:t>
      </w:r>
      <w:r w:rsidRPr="003B167A">
        <w:rPr>
          <w:rFonts w:asciiTheme="minorHAnsi" w:hAnsiTheme="minorHAnsi" w:cstheme="minorHAnsi"/>
        </w:rPr>
        <w:t xml:space="preserve">™ do sezone 2026/27, fokusirajući se na sveže voće i promovisanje </w:t>
      </w:r>
      <w:r w:rsidR="00757D12">
        <w:rPr>
          <w:rFonts w:asciiTheme="minorHAnsi" w:hAnsiTheme="minorHAnsi" w:cstheme="minorHAnsi"/>
        </w:rPr>
        <w:t>osvešćene</w:t>
      </w:r>
      <w:r w:rsidRPr="003B167A">
        <w:rPr>
          <w:rFonts w:asciiTheme="minorHAnsi" w:hAnsiTheme="minorHAnsi" w:cstheme="minorHAnsi"/>
        </w:rPr>
        <w:t xml:space="preserve"> ishrane.</w:t>
      </w:r>
    </w:p>
    <w:p w14:paraId="0EE4BD3E" w14:textId="77777777" w:rsidR="00647ADC" w:rsidRPr="003B167A" w:rsidRDefault="00647ADC" w:rsidP="003B167A">
      <w:pPr>
        <w:pStyle w:val="PlainText"/>
        <w:jc w:val="both"/>
        <w:rPr>
          <w:rFonts w:asciiTheme="minorHAnsi" w:hAnsiTheme="minorHAnsi" w:cstheme="minorHAnsi"/>
        </w:rPr>
      </w:pPr>
    </w:p>
    <w:p w14:paraId="37ECF1C0" w14:textId="2AF48200" w:rsidR="003B167A" w:rsidRDefault="003B167A" w:rsidP="00647ADC">
      <w:pPr>
        <w:pStyle w:val="PlainText"/>
        <w:ind w:left="720"/>
        <w:jc w:val="both"/>
        <w:rPr>
          <w:rFonts w:asciiTheme="minorHAnsi" w:hAnsiTheme="minorHAnsi" w:cstheme="minorHAnsi"/>
        </w:rPr>
      </w:pPr>
      <w:r w:rsidRPr="006B41EB">
        <w:rPr>
          <w:rFonts w:asciiTheme="minorHAnsi" w:hAnsiTheme="minorHAnsi" w:cstheme="minorHAnsi"/>
        </w:rPr>
        <w:t xml:space="preserve">• </w:t>
      </w:r>
      <w:r w:rsidR="00E80B9A" w:rsidRPr="006B41EB">
        <w:rPr>
          <w:rFonts w:asciiTheme="minorHAnsi" w:hAnsiTheme="minorHAnsi" w:cstheme="minorHAnsi"/>
        </w:rPr>
        <w:t>Kroz</w:t>
      </w:r>
      <w:r w:rsidRPr="006B41EB">
        <w:rPr>
          <w:rFonts w:asciiTheme="minorHAnsi" w:hAnsiTheme="minorHAnsi" w:cstheme="minorHAnsi"/>
        </w:rPr>
        <w:t xml:space="preserve"> partnerstv</w:t>
      </w:r>
      <w:r w:rsidR="00E80B9A" w:rsidRPr="006B41EB">
        <w:rPr>
          <w:rFonts w:asciiTheme="minorHAnsi" w:hAnsiTheme="minorHAnsi" w:cstheme="minorHAnsi"/>
        </w:rPr>
        <w:t>o</w:t>
      </w:r>
      <w:r w:rsidRPr="006B41EB">
        <w:rPr>
          <w:rFonts w:asciiTheme="minorHAnsi" w:hAnsiTheme="minorHAnsi" w:cstheme="minorHAnsi"/>
        </w:rPr>
        <w:t xml:space="preserve">, Lidl će omogućiti da 12.364 dece </w:t>
      </w:r>
      <w:r w:rsidR="00E80B9A" w:rsidRPr="006B41EB">
        <w:rPr>
          <w:rFonts w:asciiTheme="minorHAnsi" w:hAnsiTheme="minorHAnsi" w:cstheme="minorHAnsi"/>
        </w:rPr>
        <w:t xml:space="preserve">širom Evrope </w:t>
      </w:r>
      <w:r w:rsidRPr="006B41EB">
        <w:rPr>
          <w:rFonts w:asciiTheme="minorHAnsi" w:hAnsiTheme="minorHAnsi" w:cstheme="minorHAnsi"/>
        </w:rPr>
        <w:t xml:space="preserve">bude </w:t>
      </w:r>
      <w:r w:rsidR="00E80B9A" w:rsidRPr="006B41EB">
        <w:rPr>
          <w:rFonts w:asciiTheme="minorHAnsi" w:hAnsiTheme="minorHAnsi" w:cstheme="minorHAnsi"/>
        </w:rPr>
        <w:t>deo ove manifestacije, sa svojim</w:t>
      </w:r>
      <w:r w:rsidRPr="006B41EB">
        <w:rPr>
          <w:rFonts w:asciiTheme="minorHAnsi" w:hAnsiTheme="minorHAnsi" w:cstheme="minorHAnsi"/>
        </w:rPr>
        <w:t xml:space="preserve"> omiljenim fudbalerima, kroz Lidl Kids </w:t>
      </w:r>
      <w:r w:rsidR="007840CA" w:rsidRPr="006B41EB">
        <w:rPr>
          <w:rFonts w:asciiTheme="minorHAnsi" w:hAnsiTheme="minorHAnsi" w:cstheme="minorHAnsi"/>
        </w:rPr>
        <w:t>Team</w:t>
      </w:r>
      <w:r w:rsidRPr="006B41EB">
        <w:rPr>
          <w:rFonts w:asciiTheme="minorHAnsi" w:hAnsiTheme="minorHAnsi" w:cstheme="minorHAnsi"/>
        </w:rPr>
        <w:t xml:space="preserve"> jedinstvenu aktivaciju</w:t>
      </w:r>
      <w:r w:rsidR="00E80B9A" w:rsidRPr="006B41EB">
        <w:rPr>
          <w:rFonts w:asciiTheme="minorHAnsi" w:hAnsiTheme="minorHAnsi" w:cstheme="minorHAnsi"/>
        </w:rPr>
        <w:t>.</w:t>
      </w:r>
    </w:p>
    <w:p w14:paraId="48025224" w14:textId="77777777" w:rsidR="00647ADC" w:rsidRPr="003B167A" w:rsidRDefault="00647ADC" w:rsidP="003B167A">
      <w:pPr>
        <w:pStyle w:val="PlainText"/>
        <w:jc w:val="both"/>
        <w:rPr>
          <w:rFonts w:asciiTheme="minorHAnsi" w:hAnsiTheme="minorHAnsi" w:cstheme="minorHAnsi"/>
        </w:rPr>
      </w:pPr>
    </w:p>
    <w:p w14:paraId="75297442" w14:textId="20DD228A" w:rsidR="00A7333F" w:rsidRDefault="003B167A" w:rsidP="00647ADC">
      <w:pPr>
        <w:pStyle w:val="PlainText"/>
        <w:ind w:left="720"/>
        <w:jc w:val="both"/>
        <w:rPr>
          <w:rFonts w:asciiTheme="minorHAnsi" w:hAnsiTheme="minorHAnsi" w:cstheme="minorHAnsi"/>
        </w:rPr>
      </w:pPr>
      <w:r w:rsidRPr="003B167A">
        <w:rPr>
          <w:rFonts w:asciiTheme="minorHAnsi" w:hAnsiTheme="minorHAnsi" w:cstheme="minorHAnsi"/>
        </w:rPr>
        <w:t>•</w:t>
      </w:r>
      <w:r>
        <w:rPr>
          <w:rFonts w:asciiTheme="minorHAnsi" w:hAnsiTheme="minorHAnsi" w:cstheme="minorHAnsi"/>
        </w:rPr>
        <w:t xml:space="preserve"> </w:t>
      </w:r>
      <w:r w:rsidR="00E80B9A">
        <w:rPr>
          <w:rFonts w:asciiTheme="minorHAnsi" w:hAnsiTheme="minorHAnsi" w:cstheme="minorHAnsi"/>
        </w:rPr>
        <w:t>P</w:t>
      </w:r>
      <w:r w:rsidRPr="003B167A">
        <w:rPr>
          <w:rFonts w:asciiTheme="minorHAnsi" w:hAnsiTheme="minorHAnsi" w:cstheme="minorHAnsi"/>
        </w:rPr>
        <w:t xml:space="preserve">artnerstvo </w:t>
      </w:r>
      <w:r w:rsidR="001A5CAB">
        <w:rPr>
          <w:rFonts w:asciiTheme="minorHAnsi" w:hAnsiTheme="minorHAnsi" w:cstheme="minorHAnsi"/>
        </w:rPr>
        <w:t>se zasniva na uspešnoj</w:t>
      </w:r>
      <w:r w:rsidRPr="003B167A">
        <w:rPr>
          <w:rFonts w:asciiTheme="minorHAnsi" w:hAnsiTheme="minorHAnsi" w:cstheme="minorHAnsi"/>
        </w:rPr>
        <w:t xml:space="preserve"> UEFA EURO 2024™ saradnj</w:t>
      </w:r>
      <w:r w:rsidR="001A5CAB">
        <w:rPr>
          <w:rFonts w:asciiTheme="minorHAnsi" w:hAnsiTheme="minorHAnsi" w:cstheme="minorHAnsi"/>
        </w:rPr>
        <w:t>i</w:t>
      </w:r>
      <w:r w:rsidRPr="003B167A">
        <w:rPr>
          <w:rFonts w:asciiTheme="minorHAnsi" w:hAnsiTheme="minorHAnsi" w:cstheme="minorHAnsi"/>
        </w:rPr>
        <w:t>, u kojoj je Lidl bio</w:t>
      </w:r>
      <w:r w:rsidR="00E80B9A">
        <w:rPr>
          <w:rFonts w:asciiTheme="minorHAnsi" w:hAnsiTheme="minorHAnsi" w:cstheme="minorHAnsi"/>
        </w:rPr>
        <w:t xml:space="preserve"> broj 1</w:t>
      </w:r>
      <w:r w:rsidRPr="003B167A">
        <w:rPr>
          <w:rFonts w:asciiTheme="minorHAnsi" w:hAnsiTheme="minorHAnsi" w:cstheme="minorHAnsi"/>
        </w:rPr>
        <w:t xml:space="preserve"> najvidljiviji brend partner tokom turnira, prema studiji koju je sproveo YouGov.</w:t>
      </w:r>
    </w:p>
    <w:p w14:paraId="13587CF2" w14:textId="77777777" w:rsidR="00647ADC" w:rsidRDefault="00647ADC" w:rsidP="00647ADC">
      <w:pPr>
        <w:pStyle w:val="PlainText"/>
        <w:ind w:left="720"/>
        <w:jc w:val="both"/>
        <w:rPr>
          <w:rFonts w:asciiTheme="minorHAnsi" w:hAnsiTheme="minorHAnsi" w:cstheme="minorHAnsi"/>
        </w:rPr>
      </w:pPr>
    </w:p>
    <w:p w14:paraId="47D72D89" w14:textId="77777777" w:rsidR="00647ADC" w:rsidRDefault="00647ADC" w:rsidP="00647ADC">
      <w:pPr>
        <w:pStyle w:val="PlainText"/>
        <w:ind w:left="720"/>
        <w:jc w:val="both"/>
        <w:rPr>
          <w:rFonts w:asciiTheme="minorHAnsi" w:hAnsiTheme="minorHAnsi" w:cstheme="minorHAnsi"/>
        </w:rPr>
      </w:pPr>
    </w:p>
    <w:p w14:paraId="5E73C47F" w14:textId="367DDDE3" w:rsidR="00647ADC" w:rsidRPr="00647ADC" w:rsidRDefault="00647ADC" w:rsidP="00647ADC">
      <w:pPr>
        <w:spacing w:after="160" w:line="259" w:lineRule="auto"/>
        <w:jc w:val="both"/>
        <w:rPr>
          <w:rFonts w:eastAsia="Calibri"/>
          <w:kern w:val="2"/>
          <w:lang w:val="sr-Latn-RS"/>
          <w14:ligatures w14:val="standardContextual"/>
        </w:rPr>
      </w:pPr>
      <w:r w:rsidRPr="00647ADC">
        <w:rPr>
          <w:rFonts w:eastAsia="Calibri"/>
          <w:kern w:val="2"/>
          <w:lang w:val="sr-Latn-RS"/>
          <w14:ligatures w14:val="standardContextual"/>
        </w:rPr>
        <w:t>Lidl, jedan od vodećih trgovinskih lanaca prehrambenih proizvoda u Nemačkoj i Evropi, sa zadovoljstvom najavljuje svoje najnovije partnerstvo u fudbalu kao zvanični partner UEFA Lige Evrope™ i UEFA Lige Konferencij</w:t>
      </w:r>
      <w:r w:rsidR="006D01C9">
        <w:rPr>
          <w:rFonts w:eastAsia="Calibri"/>
          <w:kern w:val="2"/>
          <w:lang w:val="sr-Latn-RS"/>
          <w14:ligatures w14:val="standardContextual"/>
        </w:rPr>
        <w:t>a</w:t>
      </w:r>
      <w:r w:rsidRPr="00647ADC">
        <w:rPr>
          <w:rFonts w:eastAsia="Calibri"/>
          <w:kern w:val="2"/>
          <w:lang w:val="sr-Latn-RS"/>
          <w14:ligatures w14:val="standardContextual"/>
        </w:rPr>
        <w:t>™</w:t>
      </w:r>
      <w:r w:rsidR="00E80B9A">
        <w:rPr>
          <w:rFonts w:eastAsia="Calibri"/>
          <w:kern w:val="2"/>
          <w:lang w:val="sr-Latn-RS"/>
          <w14:ligatures w14:val="standardContextual"/>
        </w:rPr>
        <w:t xml:space="preserve"> u trajanju od</w:t>
      </w:r>
      <w:r w:rsidRPr="00647ADC">
        <w:rPr>
          <w:rFonts w:eastAsia="Calibri"/>
          <w:kern w:val="2"/>
          <w:lang w:val="sr-Latn-RS"/>
          <w14:ligatures w14:val="standardContextual"/>
        </w:rPr>
        <w:t xml:space="preserve"> </w:t>
      </w:r>
      <w:r w:rsidR="001A5CAB">
        <w:rPr>
          <w:rFonts w:eastAsia="Calibri"/>
          <w:kern w:val="2"/>
          <w:lang w:val="sr-Latn-RS"/>
          <w14:ligatures w14:val="standardContextual"/>
        </w:rPr>
        <w:t>tri godine, od</w:t>
      </w:r>
      <w:r w:rsidRPr="00647ADC">
        <w:rPr>
          <w:rFonts w:eastAsia="Calibri"/>
          <w:kern w:val="2"/>
          <w:lang w:val="sr-Latn-RS"/>
          <w14:ligatures w14:val="standardContextual"/>
        </w:rPr>
        <w:t xml:space="preserve"> 2024</w:t>
      </w:r>
      <w:r w:rsidR="001A5CAB">
        <w:rPr>
          <w:rFonts w:eastAsia="Calibri"/>
          <w:kern w:val="2"/>
          <w:lang w:val="sr-Latn-RS"/>
          <w14:ligatures w14:val="standardContextual"/>
        </w:rPr>
        <w:t>.</w:t>
      </w:r>
      <w:r w:rsidRPr="00647ADC">
        <w:rPr>
          <w:rFonts w:eastAsia="Calibri"/>
          <w:kern w:val="2"/>
          <w:lang w:val="sr-Latn-RS"/>
          <w14:ligatures w14:val="standardContextual"/>
        </w:rPr>
        <w:t xml:space="preserve"> </w:t>
      </w:r>
      <w:r w:rsidR="001A5CAB">
        <w:rPr>
          <w:rFonts w:eastAsia="Calibri"/>
          <w:kern w:val="2"/>
          <w:lang w:val="sr-Latn-RS"/>
          <w14:ligatures w14:val="standardContextual"/>
        </w:rPr>
        <w:t xml:space="preserve">do </w:t>
      </w:r>
      <w:r w:rsidRPr="00647ADC">
        <w:rPr>
          <w:rFonts w:eastAsia="Calibri"/>
          <w:kern w:val="2"/>
          <w:lang w:val="sr-Latn-RS"/>
          <w14:ligatures w14:val="standardContextual"/>
        </w:rPr>
        <w:t xml:space="preserve">2027. </w:t>
      </w:r>
    </w:p>
    <w:p w14:paraId="1A4635AC" w14:textId="44B4C262" w:rsidR="00647ADC" w:rsidRPr="00647ADC" w:rsidRDefault="00647ADC" w:rsidP="00647ADC">
      <w:pPr>
        <w:spacing w:after="160" w:line="259" w:lineRule="auto"/>
        <w:jc w:val="both"/>
        <w:rPr>
          <w:rFonts w:eastAsia="Calibri"/>
          <w:kern w:val="2"/>
          <w:lang w:val="sr-Latn-RS"/>
          <w14:ligatures w14:val="standardContextual"/>
        </w:rPr>
      </w:pPr>
      <w:r w:rsidRPr="00647ADC">
        <w:rPr>
          <w:rFonts w:eastAsia="Calibri"/>
          <w:kern w:val="2"/>
          <w:lang w:val="sr-Latn-RS"/>
          <w14:ligatures w14:val="standardContextual"/>
        </w:rPr>
        <w:t xml:space="preserve">Sport je važan deo Lidlove dugoročne posvećenosti zdravlju i zdravoj ishrani. Kao trgovinski lanac, Lidl </w:t>
      </w:r>
      <w:r w:rsidR="00E80B9A">
        <w:rPr>
          <w:rFonts w:eastAsia="Calibri"/>
          <w:kern w:val="2"/>
          <w:lang w:val="sr-Latn-RS"/>
          <w14:ligatures w14:val="standardContextual"/>
        </w:rPr>
        <w:t>je svestan toga</w:t>
      </w:r>
      <w:r w:rsidRPr="00647ADC">
        <w:rPr>
          <w:rFonts w:eastAsia="Calibri"/>
          <w:kern w:val="2"/>
          <w:lang w:val="sr-Latn-RS"/>
          <w14:ligatures w14:val="standardContextual"/>
        </w:rPr>
        <w:t xml:space="preserve"> koliko je ishrana važna za zdravlje</w:t>
      </w:r>
      <w:r w:rsidR="00E80B9A">
        <w:rPr>
          <w:rFonts w:eastAsia="Calibri"/>
          <w:kern w:val="2"/>
          <w:lang w:val="sr-Latn-RS"/>
          <w14:ligatures w14:val="standardContextual"/>
        </w:rPr>
        <w:t xml:space="preserve"> svakog pojedinca</w:t>
      </w:r>
      <w:r w:rsidR="001A5CAB">
        <w:rPr>
          <w:rFonts w:eastAsia="Calibri"/>
          <w:kern w:val="2"/>
          <w:lang w:val="sr-Latn-RS"/>
          <w14:ligatures w14:val="standardContextual"/>
        </w:rPr>
        <w:t>,</w:t>
      </w:r>
      <w:r w:rsidR="00E80B9A">
        <w:rPr>
          <w:rFonts w:eastAsia="Calibri"/>
          <w:kern w:val="2"/>
          <w:lang w:val="sr-Latn-RS"/>
          <w14:ligatures w14:val="standardContextual"/>
        </w:rPr>
        <w:t xml:space="preserve"> a</w:t>
      </w:r>
      <w:r w:rsidR="001A5CAB">
        <w:rPr>
          <w:rFonts w:eastAsia="Calibri"/>
          <w:kern w:val="2"/>
          <w:lang w:val="sr-Latn-RS"/>
          <w14:ligatures w14:val="standardContextual"/>
        </w:rPr>
        <w:t xml:space="preserve"> </w:t>
      </w:r>
      <w:r w:rsidR="00E80B9A">
        <w:rPr>
          <w:rFonts w:eastAsia="Calibri"/>
          <w:kern w:val="2"/>
          <w:lang w:val="sr-Latn-RS"/>
          <w14:ligatures w14:val="standardContextual"/>
        </w:rPr>
        <w:t xml:space="preserve">takođe prepoznaje i značaj koji sport i sportske aktivnosti imaju </w:t>
      </w:r>
      <w:r w:rsidR="00483247">
        <w:rPr>
          <w:rFonts w:eastAsia="Calibri"/>
          <w:kern w:val="2"/>
          <w:lang w:val="sr-Latn-RS"/>
          <w14:ligatures w14:val="standardContextual"/>
        </w:rPr>
        <w:t>kada posmatramo</w:t>
      </w:r>
      <w:r w:rsidR="00E80B9A">
        <w:rPr>
          <w:rFonts w:eastAsia="Calibri"/>
          <w:kern w:val="2"/>
          <w:lang w:val="sr-Latn-RS"/>
          <w14:ligatures w14:val="standardContextual"/>
        </w:rPr>
        <w:t xml:space="preserve"> zdrav život.</w:t>
      </w:r>
      <w:r w:rsidRPr="00647ADC">
        <w:rPr>
          <w:rFonts w:eastAsia="Calibri"/>
          <w:kern w:val="2"/>
          <w:lang w:val="sr-Latn-RS"/>
          <w14:ligatures w14:val="standardContextual"/>
        </w:rPr>
        <w:t xml:space="preserve"> Kako</w:t>
      </w:r>
      <w:r w:rsidR="001A5CAB">
        <w:rPr>
          <w:rFonts w:eastAsia="Calibri"/>
          <w:kern w:val="2"/>
          <w:lang w:val="sr-Latn-RS"/>
          <w14:ligatures w14:val="standardContextual"/>
        </w:rPr>
        <w:t xml:space="preserve"> su UEFA</w:t>
      </w:r>
      <w:r w:rsidRPr="00647ADC">
        <w:rPr>
          <w:rFonts w:eastAsia="Calibri"/>
          <w:kern w:val="2"/>
          <w:lang w:val="sr-Latn-RS"/>
          <w14:ligatures w14:val="standardContextual"/>
        </w:rPr>
        <w:t xml:space="preserve"> fudbalska takmičenja </w:t>
      </w:r>
      <w:r w:rsidR="00E80B9A">
        <w:rPr>
          <w:rFonts w:eastAsia="Calibri"/>
          <w:kern w:val="2"/>
          <w:lang w:val="sr-Latn-RS"/>
          <w14:ligatures w14:val="standardContextual"/>
        </w:rPr>
        <w:t>među</w:t>
      </w:r>
      <w:r w:rsidR="001A5CAB">
        <w:rPr>
          <w:rFonts w:eastAsia="Calibri"/>
          <w:kern w:val="2"/>
          <w:lang w:val="sr-Latn-RS"/>
          <w14:ligatures w14:val="standardContextual"/>
        </w:rPr>
        <w:t xml:space="preserve"> najpopularniji</w:t>
      </w:r>
      <w:r w:rsidR="00E80B9A">
        <w:rPr>
          <w:rFonts w:eastAsia="Calibri"/>
          <w:kern w:val="2"/>
          <w:lang w:val="sr-Latn-RS"/>
          <w14:ligatures w14:val="standardContextual"/>
        </w:rPr>
        <w:t>m</w:t>
      </w:r>
      <w:r w:rsidR="001A5CAB">
        <w:rPr>
          <w:rFonts w:eastAsia="Calibri"/>
          <w:kern w:val="2"/>
          <w:lang w:val="sr-Latn-RS"/>
          <w14:ligatures w14:val="standardContextual"/>
        </w:rPr>
        <w:t xml:space="preserve"> sport</w:t>
      </w:r>
      <w:r w:rsidR="00E80B9A">
        <w:rPr>
          <w:rFonts w:eastAsia="Calibri"/>
          <w:kern w:val="2"/>
          <w:lang w:val="sr-Latn-RS"/>
          <w14:ligatures w14:val="standardContextual"/>
        </w:rPr>
        <w:t>skim</w:t>
      </w:r>
      <w:r w:rsidR="001A5CAB">
        <w:rPr>
          <w:rFonts w:eastAsia="Calibri"/>
          <w:kern w:val="2"/>
          <w:lang w:val="sr-Latn-RS"/>
          <w14:ligatures w14:val="standardContextual"/>
        </w:rPr>
        <w:t xml:space="preserve"> događaj</w:t>
      </w:r>
      <w:r w:rsidR="00E80B9A">
        <w:rPr>
          <w:rFonts w:eastAsia="Calibri"/>
          <w:kern w:val="2"/>
          <w:lang w:val="sr-Latn-RS"/>
          <w14:ligatures w14:val="standardContextual"/>
        </w:rPr>
        <w:t>ima</w:t>
      </w:r>
      <w:r w:rsidR="001A5CAB">
        <w:rPr>
          <w:rFonts w:eastAsia="Calibri"/>
          <w:kern w:val="2"/>
          <w:lang w:val="sr-Latn-RS"/>
          <w14:ligatures w14:val="standardContextual"/>
        </w:rPr>
        <w:t xml:space="preserve"> na svetu</w:t>
      </w:r>
      <w:r w:rsidRPr="00647ADC">
        <w:rPr>
          <w:rFonts w:eastAsia="Calibri"/>
          <w:kern w:val="2"/>
          <w:lang w:val="sr-Latn-RS"/>
          <w14:ligatures w14:val="standardContextual"/>
        </w:rPr>
        <w:t xml:space="preserve">, kompanija Lidl želi da motiviše što veći broj potrošača da se </w:t>
      </w:r>
      <w:r w:rsidR="002E7319">
        <w:rPr>
          <w:rFonts w:eastAsia="Calibri"/>
          <w:kern w:val="2"/>
          <w:lang w:val="sr-Latn-RS"/>
          <w14:ligatures w14:val="standardContextual"/>
        </w:rPr>
        <w:t>pokrenu</w:t>
      </w:r>
      <w:r w:rsidRPr="00647ADC">
        <w:rPr>
          <w:rFonts w:eastAsia="Calibri"/>
          <w:kern w:val="2"/>
          <w:lang w:val="sr-Latn-RS"/>
          <w14:ligatures w14:val="standardContextual"/>
        </w:rPr>
        <w:t xml:space="preserve"> </w:t>
      </w:r>
      <w:r w:rsidR="00483247">
        <w:rPr>
          <w:rFonts w:eastAsia="Calibri"/>
          <w:kern w:val="2"/>
          <w:lang w:val="sr-Latn-RS"/>
          <w14:ligatures w14:val="standardContextual"/>
        </w:rPr>
        <w:t xml:space="preserve">i budu aktivni </w:t>
      </w:r>
      <w:r w:rsidRPr="00647ADC">
        <w:rPr>
          <w:rFonts w:eastAsia="Calibri"/>
          <w:kern w:val="2"/>
          <w:lang w:val="sr-Latn-RS"/>
          <w14:ligatures w14:val="standardContextual"/>
        </w:rPr>
        <w:t>kroz ovo novo fudbalsko partnerstvo. Lidl će nastaviti da inspiriše</w:t>
      </w:r>
      <w:r w:rsidR="002E7319">
        <w:rPr>
          <w:rFonts w:eastAsia="Calibri"/>
          <w:kern w:val="2"/>
          <w:lang w:val="sr-Latn-RS"/>
          <w14:ligatures w14:val="standardContextual"/>
        </w:rPr>
        <w:t xml:space="preserve"> sve</w:t>
      </w:r>
      <w:r w:rsidRPr="00647ADC">
        <w:rPr>
          <w:rFonts w:eastAsia="Calibri"/>
          <w:kern w:val="2"/>
          <w:lang w:val="sr-Latn-RS"/>
          <w14:ligatures w14:val="standardContextual"/>
        </w:rPr>
        <w:t xml:space="preserve"> </w:t>
      </w:r>
      <w:r w:rsidR="002E7319">
        <w:rPr>
          <w:rFonts w:eastAsia="Calibri"/>
          <w:kern w:val="2"/>
          <w:lang w:val="sr-Latn-RS"/>
          <w14:ligatures w14:val="standardContextual"/>
        </w:rPr>
        <w:t>ljubitelje</w:t>
      </w:r>
      <w:r w:rsidRPr="00647ADC">
        <w:rPr>
          <w:rFonts w:eastAsia="Calibri"/>
          <w:kern w:val="2"/>
          <w:lang w:val="sr-Latn-RS"/>
          <w14:ligatures w14:val="standardContextual"/>
        </w:rPr>
        <w:t xml:space="preserve"> </w:t>
      </w:r>
      <w:r w:rsidR="002E7319">
        <w:rPr>
          <w:rFonts w:eastAsia="Calibri"/>
          <w:kern w:val="2"/>
          <w:lang w:val="sr-Latn-RS"/>
          <w14:ligatures w14:val="standardContextual"/>
        </w:rPr>
        <w:t xml:space="preserve">sporta i fudbala </w:t>
      </w:r>
      <w:r w:rsidRPr="00647ADC">
        <w:rPr>
          <w:rFonts w:eastAsia="Calibri"/>
          <w:kern w:val="2"/>
          <w:lang w:val="sr-Latn-RS"/>
          <w14:ligatures w14:val="standardContextual"/>
        </w:rPr>
        <w:t xml:space="preserve">– </w:t>
      </w:r>
      <w:r w:rsidR="002E7319">
        <w:rPr>
          <w:rFonts w:eastAsia="Calibri"/>
          <w:kern w:val="2"/>
          <w:lang w:val="sr-Latn-RS"/>
          <w14:ligatures w14:val="standardContextual"/>
        </w:rPr>
        <w:t>uključujući i buduće</w:t>
      </w:r>
      <w:r w:rsidRPr="00647ADC">
        <w:rPr>
          <w:rFonts w:eastAsia="Calibri"/>
          <w:kern w:val="2"/>
          <w:lang w:val="sr-Latn-RS"/>
          <w14:ligatures w14:val="standardContextual"/>
        </w:rPr>
        <w:t xml:space="preserve"> </w:t>
      </w:r>
      <w:r w:rsidR="002E7319">
        <w:rPr>
          <w:rFonts w:eastAsia="Calibri"/>
          <w:kern w:val="2"/>
          <w:lang w:val="sr-Latn-RS"/>
          <w14:ligatures w14:val="standardContextual"/>
        </w:rPr>
        <w:t xml:space="preserve">ljubitelje </w:t>
      </w:r>
      <w:r w:rsidRPr="00647ADC">
        <w:rPr>
          <w:rFonts w:eastAsia="Calibri"/>
          <w:kern w:val="2"/>
          <w:lang w:val="sr-Latn-RS"/>
          <w14:ligatures w14:val="standardContextual"/>
        </w:rPr>
        <w:t xml:space="preserve">– pod </w:t>
      </w:r>
      <w:r w:rsidRPr="006B41EB">
        <w:rPr>
          <w:rFonts w:eastAsia="Calibri"/>
          <w:kern w:val="2"/>
          <w:lang w:val="sr-Latn-RS"/>
          <w14:ligatures w14:val="standardContextual"/>
        </w:rPr>
        <w:t>sloganom „</w:t>
      </w:r>
      <w:r w:rsidR="002E7319" w:rsidRPr="006B41EB">
        <w:rPr>
          <w:rFonts w:eastAsia="Calibri"/>
          <w:kern w:val="2"/>
          <w:lang w:val="sr-Latn-RS"/>
          <w14:ligatures w14:val="standardContextual"/>
        </w:rPr>
        <w:t>Igramo za vaš tim</w:t>
      </w:r>
      <w:r w:rsidRPr="006B41EB">
        <w:rPr>
          <w:rFonts w:eastAsia="Calibri"/>
          <w:kern w:val="2"/>
          <w:lang w:val="sr-Latn-RS"/>
          <w14:ligatures w14:val="standardContextual"/>
        </w:rPr>
        <w:t xml:space="preserve">“, kao </w:t>
      </w:r>
      <w:r w:rsidR="002E7319" w:rsidRPr="006B41EB">
        <w:rPr>
          <w:rFonts w:eastAsia="Calibri"/>
          <w:kern w:val="2"/>
          <w:lang w:val="sr-Latn-RS"/>
          <w14:ligatures w14:val="standardContextual"/>
        </w:rPr>
        <w:t>Z</w:t>
      </w:r>
      <w:r w:rsidRPr="006B41EB">
        <w:rPr>
          <w:rFonts w:eastAsia="Calibri"/>
          <w:kern w:val="2"/>
          <w:lang w:val="sr-Latn-RS"/>
          <w14:ligatures w14:val="standardContextual"/>
        </w:rPr>
        <w:t>vanični partner svežeg voća za o</w:t>
      </w:r>
      <w:r w:rsidR="001A5CAB" w:rsidRPr="006B41EB">
        <w:rPr>
          <w:rFonts w:eastAsia="Calibri"/>
          <w:kern w:val="2"/>
          <w:lang w:val="sr-Latn-RS"/>
          <w14:ligatures w14:val="standardContextual"/>
        </w:rPr>
        <w:t>ba</w:t>
      </w:r>
      <w:r w:rsidRPr="006B41EB">
        <w:rPr>
          <w:rFonts w:eastAsia="Calibri"/>
          <w:kern w:val="2"/>
          <w:lang w:val="sr-Latn-RS"/>
          <w14:ligatures w14:val="standardContextual"/>
        </w:rPr>
        <w:t xml:space="preserve"> fudbalska takmičenja. Kompanija će p</w:t>
      </w:r>
      <w:r w:rsidRPr="00647ADC">
        <w:rPr>
          <w:rFonts w:eastAsia="Calibri"/>
          <w:kern w:val="2"/>
          <w:lang w:val="sr-Latn-RS"/>
          <w14:ligatures w14:val="standardContextual"/>
        </w:rPr>
        <w:t xml:space="preserve">održati </w:t>
      </w:r>
      <w:r w:rsidR="002E7319">
        <w:rPr>
          <w:rFonts w:eastAsia="Calibri"/>
          <w:kern w:val="2"/>
          <w:lang w:val="sr-Latn-RS"/>
          <w14:ligatures w14:val="standardContextual"/>
        </w:rPr>
        <w:t>ljubitelje takmičenja</w:t>
      </w:r>
      <w:r w:rsidRPr="00647ADC">
        <w:rPr>
          <w:rFonts w:eastAsia="Calibri"/>
          <w:kern w:val="2"/>
          <w:lang w:val="sr-Latn-RS"/>
          <w14:ligatures w14:val="standardContextual"/>
        </w:rPr>
        <w:t xml:space="preserve"> na svim poljima tokom njihovog navijačkog puta, od TV reklama do postavki na stadionima i komercijalnih prikaza, promovišući aktivan </w:t>
      </w:r>
      <w:r w:rsidR="002E7319">
        <w:rPr>
          <w:rFonts w:eastAsia="Calibri"/>
          <w:kern w:val="2"/>
          <w:lang w:val="sr-Latn-RS"/>
          <w14:ligatures w14:val="standardContextual"/>
        </w:rPr>
        <w:t xml:space="preserve">i zdrav </w:t>
      </w:r>
      <w:r w:rsidRPr="00647ADC">
        <w:rPr>
          <w:rFonts w:eastAsia="Calibri"/>
          <w:kern w:val="2"/>
          <w:lang w:val="sr-Latn-RS"/>
          <w14:ligatures w14:val="standardContextual"/>
        </w:rPr>
        <w:t>način života.</w:t>
      </w:r>
      <w:r w:rsidR="002E7319">
        <w:rPr>
          <w:rFonts w:eastAsia="Calibri"/>
          <w:kern w:val="2"/>
          <w:lang w:val="sr-Latn-RS"/>
          <w14:ligatures w14:val="standardContextual"/>
        </w:rPr>
        <w:t xml:space="preserve"> </w:t>
      </w:r>
      <w:r w:rsidR="007840CA">
        <w:rPr>
          <w:rFonts w:eastAsia="Calibri"/>
          <w:kern w:val="2"/>
          <w:lang w:val="sr-Latn-RS"/>
          <w14:ligatures w14:val="standardContextual"/>
        </w:rPr>
        <w:t>Od</w:t>
      </w:r>
      <w:r w:rsidRPr="00647ADC">
        <w:rPr>
          <w:rFonts w:eastAsia="Calibri"/>
          <w:kern w:val="2"/>
          <w:lang w:val="sr-Latn-RS"/>
          <w14:ligatures w14:val="standardContextual"/>
        </w:rPr>
        <w:t xml:space="preserve"> toga što omogućava da zdrava i sveža hrana bude</w:t>
      </w:r>
      <w:r w:rsidR="002E7319">
        <w:rPr>
          <w:rFonts w:eastAsia="Calibri"/>
          <w:kern w:val="2"/>
          <w:lang w:val="sr-Latn-RS"/>
          <w14:ligatures w14:val="standardContextual"/>
        </w:rPr>
        <w:t xml:space="preserve"> svima</w:t>
      </w:r>
      <w:r w:rsidRPr="00647ADC">
        <w:rPr>
          <w:rFonts w:eastAsia="Calibri"/>
          <w:kern w:val="2"/>
          <w:lang w:val="sr-Latn-RS"/>
          <w14:ligatures w14:val="standardContextual"/>
        </w:rPr>
        <w:t xml:space="preserve"> lako dostupna po </w:t>
      </w:r>
      <w:r w:rsidR="002E7319">
        <w:rPr>
          <w:rFonts w:eastAsia="Calibri"/>
          <w:kern w:val="2"/>
          <w:lang w:val="sr-Latn-RS"/>
          <w14:ligatures w14:val="standardContextual"/>
        </w:rPr>
        <w:t>povoljnim</w:t>
      </w:r>
      <w:r w:rsidRPr="00647ADC">
        <w:rPr>
          <w:rFonts w:eastAsia="Calibri"/>
          <w:kern w:val="2"/>
          <w:lang w:val="sr-Latn-RS"/>
          <w14:ligatures w14:val="standardContextual"/>
        </w:rPr>
        <w:t xml:space="preserve"> cenama, do </w:t>
      </w:r>
      <w:r w:rsidR="002E7319">
        <w:rPr>
          <w:rFonts w:eastAsia="Calibri"/>
          <w:kern w:val="2"/>
          <w:lang w:val="sr-Latn-RS"/>
          <w14:ligatures w14:val="standardContextual"/>
        </w:rPr>
        <w:t>prilike da približi ljubiteljima fudbala</w:t>
      </w:r>
      <w:r w:rsidRPr="00647ADC">
        <w:rPr>
          <w:rFonts w:eastAsia="Calibri"/>
          <w:kern w:val="2"/>
          <w:lang w:val="sr-Latn-RS"/>
          <w14:ligatures w14:val="standardContextual"/>
        </w:rPr>
        <w:t xml:space="preserve"> najveć</w:t>
      </w:r>
      <w:r w:rsidR="002E7319">
        <w:rPr>
          <w:rFonts w:eastAsia="Calibri"/>
          <w:kern w:val="2"/>
          <w:lang w:val="sr-Latn-RS"/>
          <w14:ligatures w14:val="standardContextual"/>
        </w:rPr>
        <w:t>e</w:t>
      </w:r>
      <w:r w:rsidRPr="00647ADC">
        <w:rPr>
          <w:rFonts w:eastAsia="Calibri"/>
          <w:kern w:val="2"/>
          <w:lang w:val="sr-Latn-RS"/>
          <w14:ligatures w14:val="standardContextual"/>
        </w:rPr>
        <w:t xml:space="preserve"> fudbalsk</w:t>
      </w:r>
      <w:r w:rsidR="002E7319">
        <w:rPr>
          <w:rFonts w:eastAsia="Calibri"/>
          <w:kern w:val="2"/>
          <w:lang w:val="sr-Latn-RS"/>
          <w14:ligatures w14:val="standardContextual"/>
        </w:rPr>
        <w:t>e t</w:t>
      </w:r>
      <w:r w:rsidRPr="00647ADC">
        <w:rPr>
          <w:rFonts w:eastAsia="Calibri"/>
          <w:kern w:val="2"/>
          <w:lang w:val="sr-Latn-RS"/>
          <w14:ligatures w14:val="standardContextual"/>
        </w:rPr>
        <w:t>urnir</w:t>
      </w:r>
      <w:r w:rsidR="002E7319">
        <w:rPr>
          <w:rFonts w:eastAsia="Calibri"/>
          <w:kern w:val="2"/>
          <w:lang w:val="sr-Latn-RS"/>
          <w14:ligatures w14:val="standardContextual"/>
        </w:rPr>
        <w:t>e</w:t>
      </w:r>
      <w:r w:rsidRPr="00647ADC">
        <w:rPr>
          <w:rFonts w:eastAsia="Calibri"/>
          <w:kern w:val="2"/>
          <w:lang w:val="sr-Latn-RS"/>
          <w14:ligatures w14:val="standardContextual"/>
        </w:rPr>
        <w:t xml:space="preserve"> u Evropi</w:t>
      </w:r>
      <w:r w:rsidR="007840CA">
        <w:rPr>
          <w:rFonts w:eastAsia="Calibri"/>
          <w:kern w:val="2"/>
          <w:lang w:val="sr-Latn-RS"/>
          <w14:ligatures w14:val="standardContextual"/>
        </w:rPr>
        <w:t xml:space="preserve"> – Lidl igra za njihov tim.</w:t>
      </w:r>
    </w:p>
    <w:p w14:paraId="1285D2CA" w14:textId="77777777" w:rsidR="00647ADC" w:rsidRPr="00647ADC" w:rsidRDefault="00647ADC" w:rsidP="00647ADC">
      <w:pPr>
        <w:spacing w:after="160" w:line="259" w:lineRule="auto"/>
        <w:jc w:val="both"/>
        <w:rPr>
          <w:rFonts w:eastAsia="Calibri"/>
          <w:kern w:val="2"/>
          <w:lang w:val="sr-Latn-RS"/>
          <w14:ligatures w14:val="standardContextual"/>
        </w:rPr>
      </w:pPr>
    </w:p>
    <w:p w14:paraId="32F457EA" w14:textId="639942B2" w:rsidR="00647ADC" w:rsidRPr="00647ADC" w:rsidRDefault="00647ADC" w:rsidP="00647ADC">
      <w:pPr>
        <w:spacing w:after="160" w:line="259" w:lineRule="auto"/>
        <w:jc w:val="both"/>
        <w:rPr>
          <w:rFonts w:eastAsia="Calibri"/>
          <w:b/>
          <w:bCs/>
          <w:kern w:val="2"/>
          <w:lang w:val="sr-Latn-RS"/>
          <w14:ligatures w14:val="standardContextual"/>
        </w:rPr>
      </w:pPr>
      <w:r w:rsidRPr="00647ADC">
        <w:rPr>
          <w:rFonts w:eastAsia="Calibri"/>
          <w:b/>
          <w:bCs/>
          <w:kern w:val="2"/>
          <w:lang w:val="sr-Latn-RS"/>
          <w14:ligatures w14:val="standardContextual"/>
        </w:rPr>
        <w:t xml:space="preserve">Lidl Kids </w:t>
      </w:r>
      <w:r w:rsidR="007840CA">
        <w:rPr>
          <w:rFonts w:eastAsia="Calibri"/>
          <w:b/>
          <w:bCs/>
          <w:kern w:val="2"/>
          <w:lang w:val="sr-Latn-RS"/>
          <w14:ligatures w14:val="standardContextual"/>
        </w:rPr>
        <w:t>Team</w:t>
      </w:r>
      <w:r w:rsidRPr="00647ADC">
        <w:rPr>
          <w:rFonts w:eastAsia="Calibri"/>
          <w:b/>
          <w:bCs/>
          <w:kern w:val="2"/>
          <w:lang w:val="sr-Latn-RS"/>
          <w14:ligatures w14:val="standardContextual"/>
        </w:rPr>
        <w:t xml:space="preserve"> širom Evrope</w:t>
      </w:r>
    </w:p>
    <w:p w14:paraId="62DD7F40" w14:textId="4679EB38" w:rsidR="00647ADC" w:rsidRPr="00647ADC" w:rsidRDefault="00647ADC" w:rsidP="00647ADC">
      <w:pPr>
        <w:spacing w:after="160" w:line="259" w:lineRule="auto"/>
        <w:jc w:val="both"/>
        <w:rPr>
          <w:rFonts w:eastAsia="Calibri"/>
          <w:kern w:val="2"/>
          <w:lang w:val="sr-Latn-RS"/>
          <w14:ligatures w14:val="standardContextual"/>
        </w:rPr>
      </w:pPr>
      <w:r w:rsidRPr="006B41EB">
        <w:rPr>
          <w:rFonts w:eastAsia="Calibri"/>
          <w:kern w:val="2"/>
          <w:lang w:val="sr-Latn-RS"/>
          <w14:ligatures w14:val="standardContextual"/>
        </w:rPr>
        <w:t xml:space="preserve">Kroz novo partnerstvo, Lidl će svoj jedinstveni Lidl Kids </w:t>
      </w:r>
      <w:r w:rsidR="007840CA" w:rsidRPr="006B41EB">
        <w:rPr>
          <w:rFonts w:eastAsia="Calibri"/>
          <w:kern w:val="2"/>
          <w:lang w:val="sr-Latn-RS"/>
          <w14:ligatures w14:val="standardContextual"/>
        </w:rPr>
        <w:t>Team</w:t>
      </w:r>
      <w:r w:rsidRPr="006B41EB">
        <w:rPr>
          <w:rFonts w:eastAsia="Calibri"/>
          <w:kern w:val="2"/>
          <w:lang w:val="sr-Latn-RS"/>
          <w14:ligatures w14:val="standardContextual"/>
        </w:rPr>
        <w:t xml:space="preserve"> odvesti u 30 evropskih Lidl zemalja. </w:t>
      </w:r>
      <w:r w:rsidR="001A5CAB" w:rsidRPr="006B41EB">
        <w:rPr>
          <w:rFonts w:eastAsia="Calibri"/>
          <w:kern w:val="2"/>
          <w:lang w:val="sr-Latn-RS"/>
          <w14:ligatures w14:val="standardContextual"/>
        </w:rPr>
        <w:t>Lidl Kids Team je ekskluzivni program koji je uspostavljen kroz partnerstvo sa UEFA Ligom Evrope i UEFA Ligom Konferencija, u</w:t>
      </w:r>
      <w:r w:rsidRPr="006B41EB">
        <w:rPr>
          <w:rFonts w:eastAsia="Calibri"/>
          <w:kern w:val="2"/>
          <w:lang w:val="sr-Latn-RS"/>
          <w14:ligatures w14:val="standardContextual"/>
        </w:rPr>
        <w:t xml:space="preserve"> okviru koje će 12.364 dece uzrasta od 6-10 godina imati jedinstvenu priliku da bud</w:t>
      </w:r>
      <w:r w:rsidR="006B41EB">
        <w:rPr>
          <w:rFonts w:eastAsia="Calibri"/>
          <w:kern w:val="2"/>
          <w:lang w:val="sr-Latn-RS"/>
          <w14:ligatures w14:val="standardContextual"/>
        </w:rPr>
        <w:t xml:space="preserve">u deo </w:t>
      </w:r>
      <w:r w:rsidRPr="006B41EB">
        <w:rPr>
          <w:rFonts w:eastAsia="Calibri"/>
          <w:kern w:val="2"/>
          <w:lang w:val="sr-Latn-RS"/>
          <w14:ligatures w14:val="standardContextual"/>
        </w:rPr>
        <w:t xml:space="preserve"> </w:t>
      </w:r>
      <w:r w:rsidR="006B41EB" w:rsidRPr="006B41EB">
        <w:rPr>
          <w:rFonts w:eastAsia="Calibri"/>
          <w:kern w:val="2"/>
          <w:lang w:val="sr-Latn-RS"/>
          <w14:ligatures w14:val="standardContextual"/>
        </w:rPr>
        <w:t xml:space="preserve">jedne od utakmica </w:t>
      </w:r>
      <w:r w:rsidRPr="006B41EB">
        <w:rPr>
          <w:rFonts w:eastAsia="Calibri"/>
          <w:kern w:val="2"/>
          <w:lang w:val="sr-Latn-RS"/>
          <w14:ligatures w14:val="standardContextual"/>
        </w:rPr>
        <w:t>sa svojim idolima. Kompanija Lidl će nastaviti da motiviše svoje kupce i zaposlene da bud</w:t>
      </w:r>
      <w:r w:rsidR="007840CA" w:rsidRPr="006B41EB">
        <w:rPr>
          <w:rFonts w:eastAsia="Calibri"/>
          <w:kern w:val="2"/>
          <w:lang w:val="sr-Latn-RS"/>
          <w14:ligatures w14:val="standardContextual"/>
        </w:rPr>
        <w:t>u fizički aktivniji i vode zdraviji život</w:t>
      </w:r>
      <w:r w:rsidRPr="006B41EB">
        <w:rPr>
          <w:rFonts w:eastAsia="Calibri"/>
          <w:kern w:val="2"/>
          <w:lang w:val="sr-Latn-RS"/>
          <w14:ligatures w14:val="standardContextual"/>
        </w:rPr>
        <w:t>, pružajući im priliku da osvoje besplatne karte za utakmice</w:t>
      </w:r>
      <w:r w:rsidR="001A5CAB" w:rsidRPr="006B41EB">
        <w:rPr>
          <w:rFonts w:eastAsia="Calibri"/>
          <w:kern w:val="2"/>
          <w:lang w:val="sr-Latn-RS"/>
          <w14:ligatures w14:val="standardContextual"/>
        </w:rPr>
        <w:t xml:space="preserve"> UEFA Lige Evrope i UEFA </w:t>
      </w:r>
      <w:r w:rsidR="006D01C9">
        <w:rPr>
          <w:rFonts w:eastAsia="Calibri"/>
          <w:kern w:val="2"/>
          <w:lang w:val="sr-Latn-RS"/>
          <w14:ligatures w14:val="standardContextual"/>
        </w:rPr>
        <w:t>L</w:t>
      </w:r>
      <w:r w:rsidR="001A5CAB" w:rsidRPr="006B41EB">
        <w:rPr>
          <w:rFonts w:eastAsia="Calibri"/>
          <w:kern w:val="2"/>
          <w:lang w:val="sr-Latn-RS"/>
          <w14:ligatures w14:val="standardContextual"/>
        </w:rPr>
        <w:t>ige Konferencij</w:t>
      </w:r>
      <w:r w:rsidR="006D01C9">
        <w:rPr>
          <w:rFonts w:eastAsia="Calibri"/>
          <w:kern w:val="2"/>
          <w:lang w:val="sr-Latn-RS"/>
          <w14:ligatures w14:val="standardContextual"/>
        </w:rPr>
        <w:t>a</w:t>
      </w:r>
      <w:r w:rsidR="007840CA" w:rsidRPr="006B41EB">
        <w:rPr>
          <w:rFonts w:eastAsia="Calibri"/>
          <w:kern w:val="2"/>
          <w:lang w:val="sr-Latn-RS"/>
          <w14:ligatures w14:val="standardContextual"/>
        </w:rPr>
        <w:t xml:space="preserve"> i time</w:t>
      </w:r>
      <w:r w:rsidRPr="006B41EB">
        <w:rPr>
          <w:rFonts w:eastAsia="Calibri"/>
          <w:kern w:val="2"/>
          <w:lang w:val="sr-Latn-RS"/>
          <w14:ligatures w14:val="standardContextual"/>
        </w:rPr>
        <w:t xml:space="preserve"> otvarajući svima priliku da iskuse fudbal i sport na vrhunskom nivou.</w:t>
      </w:r>
    </w:p>
    <w:p w14:paraId="30B1CEFF" w14:textId="333238EC" w:rsidR="00647ADC" w:rsidRPr="00647ADC" w:rsidRDefault="00483247" w:rsidP="00647ADC">
      <w:pPr>
        <w:spacing w:after="160" w:line="259" w:lineRule="auto"/>
        <w:jc w:val="both"/>
        <w:rPr>
          <w:rFonts w:eastAsia="Calibri"/>
          <w:kern w:val="2"/>
          <w:lang w:val="sr-Latn-RS"/>
          <w14:ligatures w14:val="standardContextual"/>
        </w:rPr>
      </w:pPr>
      <w:r>
        <w:rPr>
          <w:rFonts w:eastAsia="Calibri"/>
          <w:kern w:val="2"/>
          <w:lang w:val="sr-Latn-RS"/>
          <w14:ligatures w14:val="standardContextual"/>
        </w:rPr>
        <w:lastRenderedPageBreak/>
        <w:t>Omogućenim</w:t>
      </w:r>
      <w:r w:rsidR="007840CA">
        <w:rPr>
          <w:rFonts w:eastAsia="Calibri"/>
          <w:kern w:val="2"/>
          <w:lang w:val="sr-Latn-RS"/>
          <w14:ligatures w14:val="standardContextual"/>
        </w:rPr>
        <w:t xml:space="preserve"> nezaboravn</w:t>
      </w:r>
      <w:r>
        <w:rPr>
          <w:rFonts w:eastAsia="Calibri"/>
          <w:kern w:val="2"/>
          <w:lang w:val="sr-Latn-RS"/>
          <w14:ligatures w14:val="standardContextual"/>
        </w:rPr>
        <w:t>im</w:t>
      </w:r>
      <w:r w:rsidR="00647ADC" w:rsidRPr="00647ADC">
        <w:rPr>
          <w:rFonts w:eastAsia="Calibri"/>
          <w:kern w:val="2"/>
          <w:lang w:val="sr-Latn-RS"/>
          <w14:ligatures w14:val="standardContextual"/>
        </w:rPr>
        <w:t xml:space="preserve"> </w:t>
      </w:r>
      <w:r w:rsidR="007840CA">
        <w:rPr>
          <w:rFonts w:eastAsia="Calibri"/>
          <w:kern w:val="2"/>
          <w:lang w:val="sr-Latn-RS"/>
          <w14:ligatures w14:val="standardContextual"/>
        </w:rPr>
        <w:t>iskustvo</w:t>
      </w:r>
      <w:r>
        <w:rPr>
          <w:rFonts w:eastAsia="Calibri"/>
          <w:kern w:val="2"/>
          <w:lang w:val="sr-Latn-RS"/>
          <w14:ligatures w14:val="standardContextual"/>
        </w:rPr>
        <w:t>m</w:t>
      </w:r>
      <w:r w:rsidR="007840CA">
        <w:rPr>
          <w:rFonts w:eastAsia="Calibri"/>
          <w:kern w:val="2"/>
          <w:lang w:val="sr-Latn-RS"/>
          <w14:ligatures w14:val="standardContextual"/>
        </w:rPr>
        <w:t>,</w:t>
      </w:r>
      <w:r w:rsidR="00647ADC" w:rsidRPr="00647ADC">
        <w:rPr>
          <w:rFonts w:eastAsia="Calibri"/>
          <w:kern w:val="2"/>
          <w:lang w:val="sr-Latn-RS"/>
          <w14:ligatures w14:val="standardContextual"/>
        </w:rPr>
        <w:t xml:space="preserve"> kao što je</w:t>
      </w:r>
      <w:r w:rsidR="007840CA">
        <w:rPr>
          <w:rFonts w:eastAsia="Calibri"/>
          <w:kern w:val="2"/>
          <w:lang w:val="sr-Latn-RS"/>
          <w14:ligatures w14:val="standardContextual"/>
        </w:rPr>
        <w:t xml:space="preserve"> to</w:t>
      </w:r>
      <w:r w:rsidR="00647ADC" w:rsidRPr="00647ADC">
        <w:rPr>
          <w:rFonts w:eastAsia="Calibri"/>
          <w:kern w:val="2"/>
          <w:lang w:val="sr-Latn-RS"/>
          <w14:ligatures w14:val="standardContextual"/>
        </w:rPr>
        <w:t xml:space="preserve"> jedinstvena prilika da budu deo Lidl Kids Team-a, Lidl će </w:t>
      </w:r>
      <w:r w:rsidR="007840CA">
        <w:rPr>
          <w:rFonts w:eastAsia="Calibri"/>
          <w:kern w:val="2"/>
          <w:lang w:val="sr-Latn-RS"/>
          <w14:ligatures w14:val="standardContextual"/>
        </w:rPr>
        <w:t>doprineti tome</w:t>
      </w:r>
      <w:r w:rsidR="00647ADC" w:rsidRPr="00647ADC">
        <w:rPr>
          <w:rFonts w:eastAsia="Calibri"/>
          <w:kern w:val="2"/>
          <w:lang w:val="sr-Latn-RS"/>
          <w14:ligatures w14:val="standardContextual"/>
        </w:rPr>
        <w:t xml:space="preserve"> da se veliki broj dece širom Evrope </w:t>
      </w:r>
      <w:r w:rsidR="007840CA">
        <w:rPr>
          <w:rFonts w:eastAsia="Calibri"/>
          <w:kern w:val="2"/>
          <w:lang w:val="sr-Latn-RS"/>
          <w14:ligatures w14:val="standardContextual"/>
        </w:rPr>
        <w:t>odluči da vodi aktivniji i zdraviji život</w:t>
      </w:r>
      <w:r w:rsidR="00647ADC" w:rsidRPr="00647ADC">
        <w:rPr>
          <w:rFonts w:eastAsia="Calibri"/>
          <w:kern w:val="2"/>
          <w:lang w:val="sr-Latn-RS"/>
          <w14:ligatures w14:val="standardContextual"/>
        </w:rPr>
        <w:t>. Zdrav način života i osvešćena ishrana</w:t>
      </w:r>
      <w:r w:rsidR="007840CA">
        <w:rPr>
          <w:rFonts w:eastAsia="Calibri"/>
          <w:kern w:val="2"/>
          <w:lang w:val="sr-Latn-RS"/>
          <w14:ligatures w14:val="standardContextual"/>
        </w:rPr>
        <w:t xml:space="preserve">, </w:t>
      </w:r>
      <w:r w:rsidR="00647ADC" w:rsidRPr="00647ADC">
        <w:rPr>
          <w:rFonts w:eastAsia="Calibri"/>
          <w:kern w:val="2"/>
          <w:lang w:val="sr-Latn-RS"/>
          <w14:ligatures w14:val="standardContextual"/>
        </w:rPr>
        <w:t>usvojeni rano u detinjstvu</w:t>
      </w:r>
      <w:r w:rsidR="007840CA">
        <w:rPr>
          <w:rFonts w:eastAsia="Calibri"/>
          <w:kern w:val="2"/>
          <w:lang w:val="sr-Latn-RS"/>
          <w14:ligatures w14:val="standardContextual"/>
        </w:rPr>
        <w:t>,</w:t>
      </w:r>
      <w:r w:rsidR="00647ADC" w:rsidRPr="00647ADC">
        <w:rPr>
          <w:rFonts w:eastAsia="Calibri"/>
          <w:kern w:val="2"/>
          <w:lang w:val="sr-Latn-RS"/>
          <w14:ligatures w14:val="standardContextual"/>
        </w:rPr>
        <w:t xml:space="preserve"> smanjuju rizik od bolesti povezanih sa ishranom u </w:t>
      </w:r>
      <w:r w:rsidR="00647ADC" w:rsidRPr="00047173">
        <w:rPr>
          <w:rFonts w:eastAsia="Calibri"/>
          <w:kern w:val="2"/>
          <w:lang w:val="sr-Latn-RS"/>
          <w14:ligatures w14:val="standardContextual"/>
        </w:rPr>
        <w:t xml:space="preserve">odraslom dobu. </w:t>
      </w:r>
      <w:r w:rsidR="007840CA" w:rsidRPr="00047173">
        <w:rPr>
          <w:rFonts w:eastAsia="Calibri"/>
          <w:kern w:val="2"/>
          <w:lang w:val="sr-Latn-RS"/>
          <w14:ligatures w14:val="standardContextual"/>
        </w:rPr>
        <w:t xml:space="preserve">Zato </w:t>
      </w:r>
      <w:r w:rsidR="00647ADC" w:rsidRPr="00047173">
        <w:rPr>
          <w:rFonts w:eastAsia="Calibri"/>
          <w:kern w:val="2"/>
          <w:lang w:val="sr-Latn-RS"/>
          <w14:ligatures w14:val="standardContextual"/>
        </w:rPr>
        <w:t>Lidl ostaje fokusiran na promociju zdravlja</w:t>
      </w:r>
      <w:r w:rsidR="007840CA" w:rsidRPr="00047173">
        <w:rPr>
          <w:rFonts w:eastAsia="Calibri"/>
          <w:kern w:val="2"/>
          <w:lang w:val="sr-Latn-RS"/>
          <w14:ligatures w14:val="standardContextual"/>
        </w:rPr>
        <w:t xml:space="preserve"> ka deci</w:t>
      </w:r>
      <w:r w:rsidR="00647ADC" w:rsidRPr="00047173">
        <w:rPr>
          <w:rFonts w:eastAsia="Calibri"/>
          <w:kern w:val="2"/>
          <w:lang w:val="sr-Latn-RS"/>
          <w14:ligatures w14:val="standardContextual"/>
        </w:rPr>
        <w:t>, a jedan od</w:t>
      </w:r>
      <w:r w:rsidRPr="00047173">
        <w:rPr>
          <w:rFonts w:eastAsia="Calibri"/>
          <w:kern w:val="2"/>
          <w:lang w:val="sr-Latn-RS"/>
          <w14:ligatures w14:val="standardContextual"/>
        </w:rPr>
        <w:t xml:space="preserve"> dodatnih </w:t>
      </w:r>
      <w:r w:rsidR="00647ADC" w:rsidRPr="00047173">
        <w:rPr>
          <w:rFonts w:eastAsia="Calibri"/>
          <w:kern w:val="2"/>
          <w:lang w:val="sr-Latn-RS"/>
          <w14:ligatures w14:val="standardContextual"/>
        </w:rPr>
        <w:t xml:space="preserve"> primera</w:t>
      </w:r>
      <w:r w:rsidRPr="00047173">
        <w:rPr>
          <w:rFonts w:eastAsia="Calibri"/>
          <w:kern w:val="2"/>
          <w:lang w:val="sr-Latn-RS"/>
          <w14:ligatures w14:val="standardContextual"/>
        </w:rPr>
        <w:t xml:space="preserve"> kako to radi</w:t>
      </w:r>
      <w:r w:rsidR="00647ADC" w:rsidRPr="00047173">
        <w:rPr>
          <w:rFonts w:eastAsia="Calibri"/>
          <w:kern w:val="2"/>
          <w:lang w:val="sr-Latn-RS"/>
          <w14:ligatures w14:val="standardContextual"/>
        </w:rPr>
        <w:t xml:space="preserve"> </w:t>
      </w:r>
      <w:r w:rsidR="007840CA" w:rsidRPr="00047173">
        <w:rPr>
          <w:rFonts w:eastAsia="Calibri"/>
          <w:kern w:val="2"/>
          <w:lang w:val="sr-Latn-RS"/>
          <w14:ligatures w14:val="standardContextual"/>
        </w:rPr>
        <w:t>je</w:t>
      </w:r>
      <w:r w:rsidR="00647ADC" w:rsidRPr="00047173">
        <w:rPr>
          <w:rFonts w:eastAsia="Calibri"/>
          <w:kern w:val="2"/>
          <w:lang w:val="sr-Latn-RS"/>
          <w14:ligatures w14:val="standardContextual"/>
        </w:rPr>
        <w:t>su</w:t>
      </w:r>
      <w:r w:rsidR="007840CA" w:rsidRPr="00047173">
        <w:rPr>
          <w:rFonts w:eastAsia="Calibri"/>
          <w:kern w:val="2"/>
          <w:lang w:val="sr-Latn-RS"/>
          <w14:ligatures w14:val="standardContextual"/>
        </w:rPr>
        <w:t xml:space="preserve"> </w:t>
      </w:r>
      <w:r w:rsidR="00647ADC" w:rsidRPr="00047173">
        <w:rPr>
          <w:rFonts w:eastAsia="Calibri"/>
          <w:kern w:val="2"/>
          <w:lang w:val="sr-Latn-RS"/>
          <w14:ligatures w14:val="standardContextual"/>
        </w:rPr>
        <w:t>specijalizovane smernice za marketing ka deci kompanije Lidl</w:t>
      </w:r>
      <w:r w:rsidR="007840CA" w:rsidRPr="00047173">
        <w:rPr>
          <w:rFonts w:eastAsia="Calibri"/>
          <w:kern w:val="2"/>
          <w:lang w:val="sr-Latn-RS"/>
          <w14:ligatures w14:val="standardContextual"/>
        </w:rPr>
        <w:t>:</w:t>
      </w:r>
      <w:r w:rsidR="00520B97" w:rsidRPr="00047173">
        <w:rPr>
          <w:rFonts w:eastAsia="Calibri"/>
          <w:kern w:val="2"/>
          <w:lang w:val="sr-Latn-RS"/>
          <w14:ligatures w14:val="standardContextual"/>
        </w:rPr>
        <w:t xml:space="preserve"> </w:t>
      </w:r>
      <w:hyperlink r:id="rId11" w:history="1">
        <w:r w:rsidR="00047173" w:rsidRPr="00047173">
          <w:rPr>
            <w:rStyle w:val="Hyperlink"/>
            <w:lang w:val="sr-Latn-RS"/>
          </w:rPr>
          <w:t xml:space="preserve">Naša Odgovornost, Lidl Srbija. </w:t>
        </w:r>
        <w:r w:rsidR="00047173" w:rsidRPr="006D01C9">
          <w:rPr>
            <w:rStyle w:val="Hyperlink"/>
            <w:lang w:val="sr-Latn-RS"/>
          </w:rPr>
          <w:t>CSR, društveno odgovorno poslovanje. - Lidl Srbija</w:t>
        </w:r>
      </w:hyperlink>
      <w:r w:rsidR="007840CA" w:rsidRPr="00047173">
        <w:rPr>
          <w:lang w:val="sr-Latn-RS"/>
        </w:rPr>
        <w:t>.</w:t>
      </w:r>
      <w:r w:rsidR="00520B97">
        <w:rPr>
          <w:rFonts w:eastAsia="Calibri"/>
          <w:kern w:val="2"/>
          <w:lang w:val="sr-Latn-RS"/>
          <w14:ligatures w14:val="standardContextual"/>
        </w:rPr>
        <w:t xml:space="preserve"> </w:t>
      </w:r>
    </w:p>
    <w:p w14:paraId="305EDB63" w14:textId="77777777" w:rsidR="00647ADC" w:rsidRPr="00647ADC" w:rsidRDefault="00647ADC" w:rsidP="00647ADC">
      <w:pPr>
        <w:spacing w:after="160" w:line="259" w:lineRule="auto"/>
        <w:jc w:val="both"/>
        <w:rPr>
          <w:rFonts w:eastAsia="Calibri"/>
          <w:b/>
          <w:bCs/>
          <w:kern w:val="2"/>
          <w:lang w:val="sr-Latn-RS"/>
          <w14:ligatures w14:val="standardContextual"/>
        </w:rPr>
      </w:pPr>
      <w:r w:rsidRPr="00647ADC">
        <w:rPr>
          <w:rFonts w:eastAsia="Calibri"/>
          <w:b/>
          <w:bCs/>
          <w:kern w:val="2"/>
          <w:lang w:val="sr-Latn-RS"/>
          <w14:ligatures w14:val="standardContextual"/>
        </w:rPr>
        <w:t>Lidl je bio najvidljiviji brend na UEFA EURO 2024</w:t>
      </w:r>
    </w:p>
    <w:p w14:paraId="42133B22" w14:textId="5BBD7DFA" w:rsidR="00647ADC" w:rsidRPr="00647ADC" w:rsidRDefault="00647ADC" w:rsidP="00647ADC">
      <w:pPr>
        <w:spacing w:after="160" w:line="259" w:lineRule="auto"/>
        <w:jc w:val="both"/>
        <w:rPr>
          <w:rFonts w:eastAsia="Calibri"/>
          <w:kern w:val="2"/>
          <w:lang w:val="sr-Latn-RS"/>
          <w14:ligatures w14:val="standardContextual"/>
        </w:rPr>
      </w:pPr>
      <w:r w:rsidRPr="00647ADC">
        <w:rPr>
          <w:rFonts w:eastAsia="Calibri"/>
          <w:kern w:val="2"/>
          <w:lang w:val="sr-Latn-RS"/>
          <w14:ligatures w14:val="standardContextual"/>
        </w:rPr>
        <w:t xml:space="preserve">Kroz uspešno partnerstvo sa UEFA EURO 2024 </w:t>
      </w:r>
      <w:r w:rsidRPr="0033795E">
        <w:rPr>
          <w:rFonts w:eastAsia="Calibri"/>
          <w:kern w:val="2"/>
          <w:vertAlign w:val="superscript"/>
          <w:lang w:val="sr-Latn-RS"/>
          <w14:ligatures w14:val="standardContextual"/>
        </w:rPr>
        <w:t>TM</w:t>
      </w:r>
      <w:r w:rsidRPr="00647ADC">
        <w:rPr>
          <w:rFonts w:eastAsia="Calibri"/>
          <w:kern w:val="2"/>
          <w:lang w:val="sr-Latn-RS"/>
          <w14:ligatures w14:val="standardContextual"/>
        </w:rPr>
        <w:t xml:space="preserve">, na kom je Lidl bio najvidljiviji brend tokom turnira, </w:t>
      </w:r>
      <w:r w:rsidR="00924F83">
        <w:rPr>
          <w:rFonts w:eastAsia="Calibri"/>
          <w:kern w:val="2"/>
          <w:lang w:val="sr-Latn-RS"/>
          <w14:ligatures w14:val="standardContextual"/>
        </w:rPr>
        <w:t xml:space="preserve">Lidl je postigao broj od </w:t>
      </w:r>
      <w:r w:rsidR="00C3427C">
        <w:rPr>
          <w:rFonts w:eastAsia="Calibri"/>
          <w:kern w:val="2"/>
          <w:lang w:val="sr-Latn-RS"/>
          <w14:ligatures w14:val="standardContextual"/>
        </w:rPr>
        <w:t>više od</w:t>
      </w:r>
      <w:r w:rsidRPr="00647ADC">
        <w:rPr>
          <w:rFonts w:eastAsia="Calibri"/>
          <w:kern w:val="2"/>
          <w:lang w:val="sr-Latn-RS"/>
          <w14:ligatures w14:val="standardContextual"/>
        </w:rPr>
        <w:t xml:space="preserve"> 16 miliona</w:t>
      </w:r>
      <w:r w:rsidR="00C3427C">
        <w:rPr>
          <w:rFonts w:eastAsia="Calibri"/>
          <w:kern w:val="2"/>
          <w:lang w:val="sr-Latn-RS"/>
          <w14:ligatures w14:val="standardContextual"/>
        </w:rPr>
        <w:t xml:space="preserve"> učesnika</w:t>
      </w:r>
      <w:r w:rsidR="00924F83">
        <w:rPr>
          <w:rFonts w:eastAsia="Calibri"/>
          <w:kern w:val="2"/>
          <w:lang w:val="sr-Latn-RS"/>
          <w14:ligatures w14:val="standardContextual"/>
        </w:rPr>
        <w:t>, odnosno</w:t>
      </w:r>
      <w:r w:rsidRPr="00647ADC">
        <w:rPr>
          <w:rFonts w:eastAsia="Calibri"/>
          <w:kern w:val="2"/>
          <w:lang w:val="sr-Latn-RS"/>
          <w14:ligatures w14:val="standardContextual"/>
        </w:rPr>
        <w:t xml:space="preserve"> korisnika Lidl Plus aplikacije</w:t>
      </w:r>
      <w:r w:rsidR="00924F83">
        <w:rPr>
          <w:rFonts w:eastAsia="Calibri"/>
          <w:kern w:val="2"/>
          <w:lang w:val="sr-Latn-RS"/>
          <w14:ligatures w14:val="standardContextual"/>
        </w:rPr>
        <w:t>. T</w:t>
      </w:r>
      <w:r w:rsidR="00C3427C">
        <w:rPr>
          <w:rFonts w:eastAsia="Calibri"/>
          <w:kern w:val="2"/>
          <w:lang w:val="sr-Latn-RS"/>
          <w14:ligatures w14:val="standardContextual"/>
        </w:rPr>
        <w:t>akođe</w:t>
      </w:r>
      <w:r w:rsidR="00924F83">
        <w:rPr>
          <w:rFonts w:eastAsia="Calibri"/>
          <w:kern w:val="2"/>
          <w:lang w:val="sr-Latn-RS"/>
          <w14:ligatures w14:val="standardContextual"/>
        </w:rPr>
        <w:t>, kompanija</w:t>
      </w:r>
      <w:r w:rsidR="00C3427C">
        <w:rPr>
          <w:rFonts w:eastAsia="Calibri"/>
          <w:kern w:val="2"/>
          <w:lang w:val="sr-Latn-RS"/>
          <w14:ligatures w14:val="standardContextual"/>
        </w:rPr>
        <w:t xml:space="preserve"> je</w:t>
      </w:r>
      <w:r w:rsidR="00924F83">
        <w:rPr>
          <w:rFonts w:eastAsia="Calibri"/>
          <w:kern w:val="2"/>
          <w:lang w:val="sr-Latn-RS"/>
          <w14:ligatures w14:val="standardContextual"/>
        </w:rPr>
        <w:t xml:space="preserve"> ovom prilikom</w:t>
      </w:r>
      <w:r w:rsidRPr="00647ADC">
        <w:rPr>
          <w:rFonts w:eastAsia="Calibri"/>
          <w:kern w:val="2"/>
          <w:lang w:val="sr-Latn-RS"/>
          <w14:ligatures w14:val="standardContextual"/>
        </w:rPr>
        <w:t xml:space="preserve"> i podeli</w:t>
      </w:r>
      <w:r w:rsidR="001A5CAB">
        <w:rPr>
          <w:rFonts w:eastAsia="Calibri"/>
          <w:kern w:val="2"/>
          <w:lang w:val="sr-Latn-RS"/>
          <w14:ligatures w14:val="standardContextual"/>
        </w:rPr>
        <w:t xml:space="preserve">la </w:t>
      </w:r>
      <w:r w:rsidR="00C3427C" w:rsidRPr="00047173">
        <w:rPr>
          <w:rFonts w:eastAsia="Calibri"/>
          <w:kern w:val="2"/>
          <w:lang w:val="sr-Latn-RS"/>
          <w14:ligatures w14:val="standardContextual"/>
        </w:rPr>
        <w:t>voć</w:t>
      </w:r>
      <w:r w:rsidR="00047173" w:rsidRPr="00047173">
        <w:rPr>
          <w:rFonts w:eastAsia="Calibri"/>
          <w:kern w:val="2"/>
          <w:lang w:val="sr-Latn-RS"/>
          <w14:ligatures w14:val="standardContextual"/>
        </w:rPr>
        <w:t>e</w:t>
      </w:r>
      <w:r w:rsidR="00047173">
        <w:rPr>
          <w:rFonts w:eastAsia="Calibri"/>
          <w:kern w:val="2"/>
          <w:lang w:val="sr-Latn-RS"/>
          <w14:ligatures w14:val="standardContextual"/>
        </w:rPr>
        <w:t xml:space="preserve"> </w:t>
      </w:r>
      <w:r w:rsidRPr="00647ADC">
        <w:rPr>
          <w:rFonts w:eastAsia="Calibri"/>
          <w:kern w:val="2"/>
          <w:lang w:val="sr-Latn-RS"/>
          <w14:ligatures w14:val="standardContextual"/>
        </w:rPr>
        <w:t xml:space="preserve">ljubiteljima fudbala na tribinama, </w:t>
      </w:r>
      <w:r w:rsidR="00C3427C">
        <w:rPr>
          <w:rFonts w:eastAsia="Calibri"/>
          <w:kern w:val="2"/>
          <w:lang w:val="sr-Latn-RS"/>
          <w14:ligatures w14:val="standardContextual"/>
        </w:rPr>
        <w:t>u ukupnom iznosu od čak</w:t>
      </w:r>
      <w:r w:rsidRPr="00647ADC">
        <w:rPr>
          <w:rFonts w:eastAsia="Calibri"/>
          <w:kern w:val="2"/>
          <w:lang w:val="sr-Latn-RS"/>
          <w14:ligatures w14:val="standardContextual"/>
        </w:rPr>
        <w:t xml:space="preserve"> 91 ton</w:t>
      </w:r>
      <w:r w:rsidR="00047173">
        <w:rPr>
          <w:rFonts w:eastAsia="Calibri"/>
          <w:kern w:val="2"/>
          <w:lang w:val="sr-Latn-RS"/>
          <w14:ligatures w14:val="standardContextual"/>
        </w:rPr>
        <w:t>e</w:t>
      </w:r>
      <w:r w:rsidRPr="00647ADC">
        <w:rPr>
          <w:rFonts w:eastAsia="Calibri"/>
          <w:kern w:val="2"/>
          <w:lang w:val="sr-Latn-RS"/>
          <w14:ligatures w14:val="standardContextual"/>
        </w:rPr>
        <w:t>. Prema YouGov</w:t>
      </w:r>
      <w:r w:rsidR="00C3427C">
        <w:rPr>
          <w:rStyle w:val="FootnoteReference"/>
          <w:rFonts w:eastAsia="Calibri"/>
          <w:kern w:val="2"/>
          <w:lang w:val="sr-Latn-RS"/>
          <w14:ligatures w14:val="standardContextual"/>
        </w:rPr>
        <w:footnoteReference w:id="1"/>
      </w:r>
      <w:r w:rsidR="00A72691">
        <w:rPr>
          <w:rFonts w:eastAsia="Calibri"/>
          <w:kern w:val="2"/>
          <w:lang w:val="sr-Latn-RS"/>
          <w14:ligatures w14:val="standardContextual"/>
        </w:rPr>
        <w:t xml:space="preserve"> </w:t>
      </w:r>
      <w:r w:rsidRPr="00647ADC">
        <w:rPr>
          <w:rFonts w:eastAsia="Calibri"/>
          <w:kern w:val="2"/>
          <w:lang w:val="sr-Latn-RS"/>
          <w14:ligatures w14:val="standardContextual"/>
        </w:rPr>
        <w:t>istraživanju, Lidl je bio najvidljiviji brend partner tokom turnira</w:t>
      </w:r>
      <w:r w:rsidR="001A5CAB">
        <w:rPr>
          <w:rFonts w:eastAsia="Calibri"/>
          <w:kern w:val="2"/>
          <w:lang w:val="sr-Latn-RS"/>
          <w14:ligatures w14:val="standardContextual"/>
        </w:rPr>
        <w:t>, pri čemu je više</w:t>
      </w:r>
      <w:r w:rsidRPr="00647ADC">
        <w:rPr>
          <w:rFonts w:eastAsia="Calibri"/>
          <w:kern w:val="2"/>
          <w:lang w:val="sr-Latn-RS"/>
          <w14:ligatures w14:val="standardContextual"/>
        </w:rPr>
        <w:t xml:space="preserve"> od polovine (58%) gledalaca UEFA EURO 2024 prepoznal</w:t>
      </w:r>
      <w:r w:rsidR="001A5CAB">
        <w:rPr>
          <w:rFonts w:eastAsia="Calibri"/>
          <w:kern w:val="2"/>
          <w:lang w:val="sr-Latn-RS"/>
          <w14:ligatures w14:val="standardContextual"/>
        </w:rPr>
        <w:t>o</w:t>
      </w:r>
      <w:r w:rsidRPr="00647ADC">
        <w:rPr>
          <w:rFonts w:eastAsia="Calibri"/>
          <w:kern w:val="2"/>
          <w:lang w:val="sr-Latn-RS"/>
          <w14:ligatures w14:val="standardContextual"/>
        </w:rPr>
        <w:t xml:space="preserve"> kompaniju Lidl kao partnera turnira </w:t>
      </w:r>
      <w:r w:rsidR="00C3427C">
        <w:rPr>
          <w:rFonts w:eastAsia="Calibri"/>
          <w:kern w:val="2"/>
          <w:lang w:val="sr-Latn-RS"/>
          <w14:ligatures w14:val="standardContextual"/>
        </w:rPr>
        <w:t>pre nego</w:t>
      </w:r>
      <w:r w:rsidRPr="00647ADC">
        <w:rPr>
          <w:rFonts w:eastAsia="Calibri"/>
          <w:kern w:val="2"/>
          <w:lang w:val="sr-Latn-RS"/>
          <w14:ligatures w14:val="standardContextual"/>
        </w:rPr>
        <w:t xml:space="preserve"> </w:t>
      </w:r>
      <w:r w:rsidR="00C3427C">
        <w:rPr>
          <w:rFonts w:eastAsia="Calibri"/>
          <w:kern w:val="2"/>
          <w:lang w:val="sr-Latn-RS"/>
          <w14:ligatures w14:val="standardContextual"/>
        </w:rPr>
        <w:t xml:space="preserve">bilo koje </w:t>
      </w:r>
      <w:r w:rsidRPr="00647ADC">
        <w:rPr>
          <w:rFonts w:eastAsia="Calibri"/>
          <w:kern w:val="2"/>
          <w:lang w:val="sr-Latn-RS"/>
          <w14:ligatures w14:val="standardContextual"/>
        </w:rPr>
        <w:t>druge partnerske kompanije i brendove</w:t>
      </w:r>
      <w:r w:rsidR="00924F83">
        <w:rPr>
          <w:rFonts w:eastAsia="Calibri"/>
          <w:kern w:val="2"/>
          <w:lang w:val="sr-Latn-RS"/>
          <w14:ligatures w14:val="standardContextual"/>
        </w:rPr>
        <w:t xml:space="preserve"> - što</w:t>
      </w:r>
      <w:r w:rsidRPr="00924F83">
        <w:rPr>
          <w:rFonts w:eastAsia="Calibri"/>
          <w:kern w:val="2"/>
          <w:lang w:val="sr-Latn-RS"/>
          <w14:ligatures w14:val="standardContextual"/>
        </w:rPr>
        <w:t xml:space="preserve"> predstavlja povećanje od 3</w:t>
      </w:r>
      <w:r w:rsidR="00924F83">
        <w:rPr>
          <w:rFonts w:eastAsia="Calibri"/>
          <w:kern w:val="2"/>
          <w:lang w:val="sr-Latn-RS"/>
          <w14:ligatures w14:val="standardContextual"/>
        </w:rPr>
        <w:t xml:space="preserve">2% </w:t>
      </w:r>
      <w:r w:rsidRPr="00924F83">
        <w:rPr>
          <w:rFonts w:eastAsia="Calibri"/>
          <w:kern w:val="2"/>
          <w:lang w:val="sr-Latn-RS"/>
          <w14:ligatures w14:val="standardContextual"/>
        </w:rPr>
        <w:t>u odnosu na prepoznavanje pomenutog partnerstva pre početka tog takmičenja</w:t>
      </w:r>
      <w:r w:rsidR="00924F83">
        <w:rPr>
          <w:rFonts w:eastAsia="Calibri"/>
          <w:kern w:val="2"/>
          <w:lang w:val="sr-Latn-RS"/>
          <w14:ligatures w14:val="standardContextual"/>
        </w:rPr>
        <w:t>.</w:t>
      </w:r>
      <w:r w:rsidRPr="00924F83">
        <w:rPr>
          <w:rFonts w:eastAsia="Calibri"/>
          <w:kern w:val="2"/>
          <w:lang w:val="sr-Latn-RS"/>
          <w14:ligatures w14:val="standardContextual"/>
        </w:rPr>
        <w:t xml:space="preserve"> </w:t>
      </w:r>
      <w:r w:rsidR="00924F83">
        <w:rPr>
          <w:rFonts w:eastAsia="Calibri"/>
          <w:kern w:val="2"/>
          <w:lang w:val="sr-Latn-RS"/>
          <w14:ligatures w14:val="standardContextual"/>
        </w:rPr>
        <w:t>Istovrenemo, ovaj podatak ukazuje</w:t>
      </w:r>
      <w:r w:rsidRPr="00924F83">
        <w:rPr>
          <w:rFonts w:eastAsia="Calibri"/>
          <w:kern w:val="2"/>
          <w:lang w:val="sr-Latn-RS"/>
          <w14:ligatures w14:val="standardContextual"/>
        </w:rPr>
        <w:t xml:space="preserve"> i</w:t>
      </w:r>
      <w:r w:rsidR="00924F83">
        <w:rPr>
          <w:rFonts w:eastAsia="Calibri"/>
          <w:kern w:val="2"/>
          <w:lang w:val="sr-Latn-RS"/>
          <w14:ligatures w14:val="standardContextual"/>
        </w:rPr>
        <w:t xml:space="preserve"> na</w:t>
      </w:r>
      <w:r w:rsidRPr="00924F83">
        <w:rPr>
          <w:rFonts w:eastAsia="Calibri"/>
          <w:kern w:val="2"/>
          <w:lang w:val="sr-Latn-RS"/>
          <w14:ligatures w14:val="standardContextual"/>
        </w:rPr>
        <w:t xml:space="preserve"> najveći porast u vidljivosti među svim partnerima UEFA EURO 2024 tokom samog takmičenja.</w:t>
      </w:r>
    </w:p>
    <w:p w14:paraId="76D05CD7" w14:textId="7C2EDD74" w:rsidR="00647ADC" w:rsidRPr="00647ADC" w:rsidRDefault="00924F83" w:rsidP="00647ADC">
      <w:pPr>
        <w:spacing w:after="160" w:line="259" w:lineRule="auto"/>
        <w:jc w:val="both"/>
        <w:rPr>
          <w:rFonts w:eastAsia="Calibri"/>
          <w:kern w:val="2"/>
          <w:lang w:val="sr-Latn-RS"/>
          <w14:ligatures w14:val="standardContextual"/>
        </w:rPr>
      </w:pPr>
      <w:r>
        <w:rPr>
          <w:rFonts w:eastAsia="Calibri"/>
          <w:b/>
          <w:bCs/>
          <w:kern w:val="2"/>
          <w:lang w:val="sr-Latn-RS"/>
          <w14:ligatures w14:val="standardContextual"/>
        </w:rPr>
        <w:t>Marija Kojčić, ispred Korporativnih komunikacija u Lidl Srbija,</w:t>
      </w:r>
      <w:r w:rsidR="00647ADC" w:rsidRPr="00924F83">
        <w:rPr>
          <w:rFonts w:eastAsia="Calibri"/>
          <w:b/>
          <w:bCs/>
          <w:kern w:val="2"/>
          <w:lang w:val="sr-Latn-RS"/>
          <w14:ligatures w14:val="standardContextual"/>
        </w:rPr>
        <w:t xml:space="preserve"> izjavila je:</w:t>
      </w:r>
      <w:r w:rsidR="00647ADC" w:rsidRPr="00647ADC">
        <w:rPr>
          <w:rFonts w:eastAsia="Calibri"/>
          <w:kern w:val="2"/>
          <w:lang w:val="sr-Latn-RS"/>
          <w14:ligatures w14:val="standardContextual"/>
        </w:rPr>
        <w:t xml:space="preserve"> </w:t>
      </w:r>
      <w:r w:rsidR="00647ADC" w:rsidRPr="00924F83">
        <w:rPr>
          <w:rFonts w:eastAsia="Calibri"/>
          <w:i/>
          <w:iCs/>
          <w:kern w:val="2"/>
          <w:lang w:val="sr-Latn-RS"/>
          <w14:ligatures w14:val="standardContextual"/>
        </w:rPr>
        <w:t>„</w:t>
      </w:r>
      <w:r w:rsidR="0099494B">
        <w:rPr>
          <w:rFonts w:eastAsia="Calibri"/>
          <w:i/>
          <w:iCs/>
          <w:kern w:val="2"/>
          <w:lang w:val="sr-Latn-RS"/>
          <w14:ligatures w14:val="standardContextual"/>
        </w:rPr>
        <w:t>U Lidlu se zalažemo za zdrav stil života kroz naše svakodnevno poslovanje. Prepoznajemo značaj edukacije i promovisanja sveže hrane, kao i</w:t>
      </w:r>
      <w:r w:rsidR="00483247">
        <w:rPr>
          <w:rFonts w:eastAsia="Calibri"/>
          <w:i/>
          <w:iCs/>
          <w:kern w:val="2"/>
          <w:lang w:val="sr-Latn-RS"/>
          <w14:ligatures w14:val="standardContextual"/>
        </w:rPr>
        <w:t xml:space="preserve"> u</w:t>
      </w:r>
      <w:r w:rsidR="0099494B">
        <w:rPr>
          <w:rFonts w:eastAsia="Calibri"/>
          <w:i/>
          <w:iCs/>
          <w:kern w:val="2"/>
          <w:lang w:val="sr-Latn-RS"/>
          <w14:ligatures w14:val="standardContextual"/>
        </w:rPr>
        <w:t xml:space="preserve"> obezbeđivanju njene dostupnosti po povoljnim cenama.</w:t>
      </w:r>
      <w:r w:rsidR="003432E4">
        <w:rPr>
          <w:rFonts w:eastAsia="Calibri"/>
          <w:i/>
          <w:iCs/>
          <w:kern w:val="2"/>
          <w:lang w:val="sr-Latn-RS"/>
          <w14:ligatures w14:val="standardContextual"/>
        </w:rPr>
        <w:t xml:space="preserve"> Mi smo prilagodili marketing prema deci, kako bismo im pomogli da razumeju i cene zdrav način života od malih nogu. Kroz moć sporta, odnosno u ovom slučaju fudbala, imamo priliku da inspirišemo mnoge da budu aktivni i da ostvarimo naše ambicije </w:t>
      </w:r>
      <w:r w:rsidR="00483247">
        <w:rPr>
          <w:rFonts w:eastAsia="Calibri"/>
          <w:i/>
          <w:iCs/>
          <w:kern w:val="2"/>
          <w:lang w:val="sr-Latn-RS"/>
          <w14:ligatures w14:val="standardContextual"/>
        </w:rPr>
        <w:t>za</w:t>
      </w:r>
      <w:r w:rsidR="003432E4">
        <w:rPr>
          <w:rFonts w:eastAsia="Calibri"/>
          <w:i/>
          <w:iCs/>
          <w:kern w:val="2"/>
          <w:lang w:val="sr-Latn-RS"/>
          <w14:ligatures w14:val="standardContextual"/>
        </w:rPr>
        <w:t xml:space="preserve"> zdraviji život ljudi</w:t>
      </w:r>
      <w:r w:rsidR="00647ADC" w:rsidRPr="00647ADC">
        <w:rPr>
          <w:rFonts w:eastAsia="Calibri"/>
          <w:kern w:val="2"/>
          <w:lang w:val="sr-Latn-RS"/>
          <w14:ligatures w14:val="standardContextual"/>
        </w:rPr>
        <w:t>“</w:t>
      </w:r>
      <w:r>
        <w:rPr>
          <w:rFonts w:eastAsia="Calibri"/>
          <w:kern w:val="2"/>
          <w:lang w:val="sr-Latn-RS"/>
          <w14:ligatures w14:val="standardContextual"/>
        </w:rPr>
        <w:t xml:space="preserve">. </w:t>
      </w:r>
    </w:p>
    <w:p w14:paraId="3286ADFA" w14:textId="482C0F3E" w:rsidR="00647ADC" w:rsidRDefault="00911934" w:rsidP="00647ADC">
      <w:pPr>
        <w:spacing w:after="160" w:line="259" w:lineRule="auto"/>
        <w:jc w:val="both"/>
        <w:rPr>
          <w:rFonts w:eastAsia="Calibri"/>
          <w:kern w:val="2"/>
          <w:lang w:val="sr-Latn-RS"/>
          <w14:ligatures w14:val="standardContextual"/>
        </w:rPr>
      </w:pPr>
      <w:r>
        <w:rPr>
          <w:rFonts w:eastAsia="Calibri"/>
          <w:kern w:val="2"/>
          <w:lang w:val="sr-Latn-RS"/>
          <w14:ligatures w14:val="standardContextual"/>
        </w:rPr>
        <w:t>„</w:t>
      </w:r>
      <w:r w:rsidRPr="00911934">
        <w:rPr>
          <w:rFonts w:eastAsia="Calibri"/>
          <w:i/>
          <w:iCs/>
          <w:kern w:val="2"/>
          <w:lang w:val="sr-Latn-RS"/>
          <w14:ligatures w14:val="standardContextual"/>
        </w:rPr>
        <w:t xml:space="preserve">Radujemo se što ćemo </w:t>
      </w:r>
      <w:r w:rsidR="0081002D">
        <w:rPr>
          <w:rFonts w:eastAsia="Calibri"/>
          <w:i/>
          <w:iCs/>
          <w:kern w:val="2"/>
          <w:lang w:val="sr-Latn-RS"/>
          <w14:ligatures w14:val="standardContextual"/>
        </w:rPr>
        <w:t>nadograditi</w:t>
      </w:r>
      <w:r w:rsidRPr="00911934">
        <w:rPr>
          <w:rFonts w:eastAsia="Calibri"/>
          <w:i/>
          <w:iCs/>
          <w:kern w:val="2"/>
          <w:lang w:val="sr-Latn-RS"/>
          <w14:ligatures w14:val="standardContextual"/>
        </w:rPr>
        <w:t xml:space="preserve"> naše uspešno partnerstvo sa kompanijom Lid</w:t>
      </w:r>
      <w:r w:rsidR="0081002D">
        <w:rPr>
          <w:rFonts w:eastAsia="Calibri"/>
          <w:i/>
          <w:iCs/>
          <w:kern w:val="2"/>
          <w:lang w:val="sr-Latn-RS"/>
          <w14:ligatures w14:val="standardContextual"/>
        </w:rPr>
        <w:t>l</w:t>
      </w:r>
      <w:r w:rsidR="0099494B">
        <w:rPr>
          <w:rFonts w:eastAsia="Calibri"/>
          <w:i/>
          <w:iCs/>
          <w:kern w:val="2"/>
          <w:lang w:val="sr-Latn-RS"/>
          <w14:ligatures w14:val="standardContextual"/>
        </w:rPr>
        <w:t>,</w:t>
      </w:r>
      <w:r w:rsidR="0081002D">
        <w:rPr>
          <w:rFonts w:eastAsia="Calibri"/>
          <w:i/>
          <w:iCs/>
          <w:kern w:val="2"/>
          <w:lang w:val="sr-Latn-RS"/>
          <w14:ligatures w14:val="standardContextual"/>
        </w:rPr>
        <w:t xml:space="preserve"> koje smo imali</w:t>
      </w:r>
      <w:r w:rsidRPr="00911934">
        <w:rPr>
          <w:rFonts w:eastAsia="Calibri"/>
          <w:i/>
          <w:iCs/>
          <w:kern w:val="2"/>
          <w:lang w:val="sr-Latn-RS"/>
          <w14:ligatures w14:val="standardContextual"/>
        </w:rPr>
        <w:t xml:space="preserve"> tokom UEFA EURO 2024 ovog leta, dok </w:t>
      </w:r>
      <w:r w:rsidR="0099494B">
        <w:rPr>
          <w:rFonts w:eastAsia="Calibri"/>
          <w:i/>
          <w:iCs/>
          <w:kern w:val="2"/>
          <w:lang w:val="sr-Latn-RS"/>
          <w14:ligatures w14:val="standardContextual"/>
        </w:rPr>
        <w:t>ih</w:t>
      </w:r>
      <w:r w:rsidR="0081002D">
        <w:rPr>
          <w:rFonts w:eastAsia="Calibri"/>
          <w:i/>
          <w:iCs/>
          <w:kern w:val="2"/>
          <w:lang w:val="sr-Latn-RS"/>
          <w14:ligatures w14:val="standardContextual"/>
        </w:rPr>
        <w:t xml:space="preserve"> </w:t>
      </w:r>
      <w:r w:rsidR="0099494B">
        <w:rPr>
          <w:rFonts w:eastAsia="Calibri"/>
          <w:i/>
          <w:iCs/>
          <w:kern w:val="2"/>
          <w:lang w:val="sr-Latn-RS"/>
          <w14:ligatures w14:val="standardContextual"/>
        </w:rPr>
        <w:t>dočekujemo</w:t>
      </w:r>
      <w:r w:rsidR="0081002D">
        <w:rPr>
          <w:rFonts w:eastAsia="Calibri"/>
          <w:i/>
          <w:iCs/>
          <w:kern w:val="2"/>
          <w:lang w:val="sr-Latn-RS"/>
          <w14:ligatures w14:val="standardContextual"/>
        </w:rPr>
        <w:t xml:space="preserve"> kao</w:t>
      </w:r>
      <w:r w:rsidRPr="00911934">
        <w:rPr>
          <w:rFonts w:eastAsia="Calibri"/>
          <w:i/>
          <w:iCs/>
          <w:kern w:val="2"/>
          <w:lang w:val="sr-Latn-RS"/>
          <w14:ligatures w14:val="standardContextual"/>
        </w:rPr>
        <w:t xml:space="preserve"> zvanično</w:t>
      </w:r>
      <w:r w:rsidR="0099494B">
        <w:rPr>
          <w:rFonts w:eastAsia="Calibri"/>
          <w:i/>
          <w:iCs/>
          <w:kern w:val="2"/>
          <w:lang w:val="sr-Latn-RS"/>
          <w14:ligatures w14:val="standardContextual"/>
        </w:rPr>
        <w:t>g</w:t>
      </w:r>
      <w:r w:rsidRPr="00911934">
        <w:rPr>
          <w:rFonts w:eastAsia="Calibri"/>
          <w:i/>
          <w:iCs/>
          <w:kern w:val="2"/>
          <w:lang w:val="sr-Latn-RS"/>
          <w14:ligatures w14:val="standardContextual"/>
        </w:rPr>
        <w:t xml:space="preserve"> </w:t>
      </w:r>
      <w:r w:rsidR="0081002D">
        <w:rPr>
          <w:rFonts w:eastAsia="Calibri"/>
          <w:i/>
          <w:iCs/>
          <w:kern w:val="2"/>
          <w:lang w:val="sr-Latn-RS"/>
          <w14:ligatures w14:val="standardContextual"/>
        </w:rPr>
        <w:t>globalno</w:t>
      </w:r>
      <w:r w:rsidR="0099494B">
        <w:rPr>
          <w:rFonts w:eastAsia="Calibri"/>
          <w:i/>
          <w:iCs/>
          <w:kern w:val="2"/>
          <w:lang w:val="sr-Latn-RS"/>
          <w14:ligatures w14:val="standardContextual"/>
        </w:rPr>
        <w:t>g</w:t>
      </w:r>
      <w:r w:rsidRPr="00911934">
        <w:rPr>
          <w:rFonts w:eastAsia="Calibri"/>
          <w:i/>
          <w:iCs/>
          <w:kern w:val="2"/>
          <w:lang w:val="sr-Latn-RS"/>
          <w14:ligatures w14:val="standardContextual"/>
        </w:rPr>
        <w:t xml:space="preserve"> sponzor</w:t>
      </w:r>
      <w:r w:rsidR="0099494B">
        <w:rPr>
          <w:rFonts w:eastAsia="Calibri"/>
          <w:i/>
          <w:iCs/>
          <w:kern w:val="2"/>
          <w:lang w:val="sr-Latn-RS"/>
          <w14:ligatures w14:val="standardContextual"/>
        </w:rPr>
        <w:t>a</w:t>
      </w:r>
      <w:r w:rsidRPr="00911934">
        <w:rPr>
          <w:rFonts w:eastAsia="Calibri"/>
          <w:i/>
          <w:iCs/>
          <w:kern w:val="2"/>
          <w:lang w:val="sr-Latn-RS"/>
          <w14:ligatures w14:val="standardContextual"/>
        </w:rPr>
        <w:t xml:space="preserve"> UEFA Lige Evrope i UEFA Lige Konferencij</w:t>
      </w:r>
      <w:r w:rsidR="006D01C9">
        <w:rPr>
          <w:rFonts w:eastAsia="Calibri"/>
          <w:i/>
          <w:iCs/>
          <w:kern w:val="2"/>
          <w:lang w:val="sr-Latn-RS"/>
          <w14:ligatures w14:val="standardContextual"/>
        </w:rPr>
        <w:t>a</w:t>
      </w:r>
      <w:r w:rsidRPr="00911934">
        <w:rPr>
          <w:rFonts w:eastAsia="Calibri"/>
          <w:i/>
          <w:iCs/>
          <w:kern w:val="2"/>
          <w:lang w:val="sr-Latn-RS"/>
          <w14:ligatures w14:val="standardContextual"/>
        </w:rPr>
        <w:t>. Lidl je jedan od vodećih trgovinskih lanaca prehrambenih proizvoda u Evropi, sa značajnom međunarodnom prisutnošću</w:t>
      </w:r>
      <w:r w:rsidR="0081002D">
        <w:rPr>
          <w:rFonts w:eastAsia="Calibri"/>
          <w:i/>
          <w:iCs/>
          <w:kern w:val="2"/>
          <w:lang w:val="sr-Latn-RS"/>
          <w14:ligatures w14:val="standardContextual"/>
        </w:rPr>
        <w:t>, tako da smo</w:t>
      </w:r>
      <w:r w:rsidRPr="00911934">
        <w:rPr>
          <w:rFonts w:eastAsia="Calibri"/>
          <w:i/>
          <w:iCs/>
          <w:kern w:val="2"/>
          <w:lang w:val="sr-Latn-RS"/>
          <w14:ligatures w14:val="standardContextual"/>
        </w:rPr>
        <w:t xml:space="preserve"> uzbuđeni što ćemo zajedno raditi na tome da </w:t>
      </w:r>
      <w:r w:rsidR="0081002D">
        <w:rPr>
          <w:rFonts w:eastAsia="Calibri"/>
          <w:i/>
          <w:iCs/>
          <w:kern w:val="2"/>
          <w:lang w:val="sr-Latn-RS"/>
          <w14:ligatures w14:val="standardContextual"/>
        </w:rPr>
        <w:t>približimo</w:t>
      </w:r>
      <w:r w:rsidRPr="00911934">
        <w:rPr>
          <w:rFonts w:eastAsia="Calibri"/>
          <w:i/>
          <w:iCs/>
          <w:kern w:val="2"/>
          <w:lang w:val="sr-Latn-RS"/>
          <w14:ligatures w14:val="standardContextual"/>
        </w:rPr>
        <w:t xml:space="preserve"> dinamiku i </w:t>
      </w:r>
      <w:r w:rsidR="0081002D">
        <w:rPr>
          <w:rFonts w:eastAsia="Calibri"/>
          <w:i/>
          <w:iCs/>
          <w:kern w:val="2"/>
          <w:lang w:val="sr-Latn-RS"/>
          <w14:ligatures w14:val="standardContextual"/>
        </w:rPr>
        <w:t>osećaj koji</w:t>
      </w:r>
      <w:r w:rsidRPr="00911934">
        <w:rPr>
          <w:rFonts w:eastAsia="Calibri"/>
          <w:i/>
          <w:iCs/>
          <w:kern w:val="2"/>
          <w:lang w:val="sr-Latn-RS"/>
          <w14:ligatures w14:val="standardContextual"/>
        </w:rPr>
        <w:t xml:space="preserve"> evropsk</w:t>
      </w:r>
      <w:r w:rsidR="0081002D">
        <w:rPr>
          <w:rFonts w:eastAsia="Calibri"/>
          <w:i/>
          <w:iCs/>
          <w:kern w:val="2"/>
          <w:lang w:val="sr-Latn-RS"/>
          <w14:ligatures w14:val="standardContextual"/>
        </w:rPr>
        <w:t>i</w:t>
      </w:r>
      <w:r w:rsidRPr="00911934">
        <w:rPr>
          <w:rFonts w:eastAsia="Calibri"/>
          <w:i/>
          <w:iCs/>
          <w:kern w:val="2"/>
          <w:lang w:val="sr-Latn-RS"/>
          <w14:ligatures w14:val="standardContextual"/>
        </w:rPr>
        <w:t xml:space="preserve"> fudbal</w:t>
      </w:r>
      <w:r w:rsidR="0081002D">
        <w:rPr>
          <w:rFonts w:eastAsia="Calibri"/>
          <w:i/>
          <w:iCs/>
          <w:kern w:val="2"/>
          <w:lang w:val="sr-Latn-RS"/>
          <w14:ligatures w14:val="standardContextual"/>
        </w:rPr>
        <w:t xml:space="preserve"> donos</w:t>
      </w:r>
      <w:r w:rsidR="0099494B">
        <w:rPr>
          <w:rFonts w:eastAsia="Calibri"/>
          <w:i/>
          <w:iCs/>
          <w:kern w:val="2"/>
          <w:lang w:val="sr-Latn-RS"/>
          <w14:ligatures w14:val="standardContextual"/>
        </w:rPr>
        <w:t>i</w:t>
      </w:r>
      <w:r w:rsidRPr="00911934">
        <w:rPr>
          <w:rFonts w:eastAsia="Calibri"/>
          <w:i/>
          <w:iCs/>
          <w:kern w:val="2"/>
          <w:lang w:val="sr-Latn-RS"/>
          <w14:ligatures w14:val="standardContextual"/>
        </w:rPr>
        <w:t xml:space="preserve"> još veće</w:t>
      </w:r>
      <w:r w:rsidR="0099494B">
        <w:rPr>
          <w:rFonts w:eastAsia="Calibri"/>
          <w:i/>
          <w:iCs/>
          <w:kern w:val="2"/>
          <w:lang w:val="sr-Latn-RS"/>
          <w14:ligatures w14:val="standardContextual"/>
        </w:rPr>
        <w:t>m</w:t>
      </w:r>
      <w:r w:rsidRPr="00911934">
        <w:rPr>
          <w:rFonts w:eastAsia="Calibri"/>
          <w:i/>
          <w:iCs/>
          <w:kern w:val="2"/>
          <w:lang w:val="sr-Latn-RS"/>
          <w14:ligatures w14:val="standardContextual"/>
        </w:rPr>
        <w:t xml:space="preserve"> broj</w:t>
      </w:r>
      <w:r w:rsidR="0099494B">
        <w:rPr>
          <w:rFonts w:eastAsia="Calibri"/>
          <w:i/>
          <w:iCs/>
          <w:kern w:val="2"/>
          <w:lang w:val="sr-Latn-RS"/>
          <w14:ligatures w14:val="standardContextual"/>
        </w:rPr>
        <w:t>u</w:t>
      </w:r>
      <w:r w:rsidRPr="00911934">
        <w:rPr>
          <w:rFonts w:eastAsia="Calibri"/>
          <w:i/>
          <w:iCs/>
          <w:kern w:val="2"/>
          <w:lang w:val="sr-Latn-RS"/>
          <w14:ligatures w14:val="standardContextual"/>
        </w:rPr>
        <w:t xml:space="preserve"> </w:t>
      </w:r>
      <w:r w:rsidR="0081002D">
        <w:rPr>
          <w:rFonts w:eastAsia="Calibri"/>
          <w:i/>
          <w:iCs/>
          <w:kern w:val="2"/>
          <w:lang w:val="sr-Latn-RS"/>
          <w14:ligatures w14:val="standardContextual"/>
        </w:rPr>
        <w:t>ljubitelja sporta</w:t>
      </w:r>
      <w:r w:rsidRPr="00911934">
        <w:rPr>
          <w:rFonts w:eastAsia="Calibri"/>
          <w:i/>
          <w:iCs/>
          <w:kern w:val="2"/>
          <w:lang w:val="sr-Latn-RS"/>
          <w14:ligatures w14:val="standardContextual"/>
        </w:rPr>
        <w:t>. Zajedno se radujemo stvaranju pozitivnog društvenog uticaja kroz moć fudbala</w:t>
      </w:r>
      <w:r>
        <w:rPr>
          <w:rFonts w:eastAsia="Calibri"/>
          <w:kern w:val="2"/>
          <w:lang w:val="sr-Latn-RS"/>
          <w14:ligatures w14:val="standardContextual"/>
        </w:rPr>
        <w:t xml:space="preserve">“, </w:t>
      </w:r>
      <w:r w:rsidR="0081002D">
        <w:rPr>
          <w:rFonts w:eastAsia="Calibri"/>
          <w:kern w:val="2"/>
          <w:lang w:val="sr-Latn-RS"/>
          <w14:ligatures w14:val="standardContextual"/>
        </w:rPr>
        <w:t xml:space="preserve">izjavio je </w:t>
      </w:r>
      <w:r w:rsidRPr="00911934">
        <w:rPr>
          <w:rFonts w:eastAsia="Calibri"/>
          <w:b/>
          <w:bCs/>
          <w:kern w:val="2"/>
          <w:lang w:val="sr-Latn-RS"/>
          <w14:ligatures w14:val="standardContextual"/>
        </w:rPr>
        <w:t>Guy-Laurent Epstein</w:t>
      </w:r>
      <w:r w:rsidR="00647ADC" w:rsidRPr="00911934">
        <w:rPr>
          <w:rFonts w:eastAsia="Calibri"/>
          <w:b/>
          <w:bCs/>
          <w:kern w:val="2"/>
          <w:lang w:val="sr-Latn-RS"/>
          <w14:ligatures w14:val="standardContextual"/>
        </w:rPr>
        <w:t>, direktor marketinga UEFA</w:t>
      </w:r>
      <w:r w:rsidRPr="00911934">
        <w:rPr>
          <w:rFonts w:eastAsia="Calibri"/>
          <w:b/>
          <w:bCs/>
          <w:kern w:val="2"/>
          <w:lang w:val="sr-Latn-RS"/>
          <w14:ligatures w14:val="standardContextual"/>
        </w:rPr>
        <w:t>.</w:t>
      </w:r>
    </w:p>
    <w:p w14:paraId="34CD9D8A" w14:textId="77777777" w:rsidR="00911934" w:rsidRPr="005672B4" w:rsidRDefault="00911934" w:rsidP="00911934">
      <w:pPr>
        <w:pStyle w:val="PlainText"/>
        <w:spacing w:line="276" w:lineRule="auto"/>
        <w:jc w:val="both"/>
        <w:rPr>
          <w:rFonts w:cs="Times New Roman"/>
          <w:szCs w:val="22"/>
        </w:rPr>
      </w:pPr>
      <w:r>
        <w:rPr>
          <w:rFonts w:asciiTheme="minorHAnsi" w:hAnsiTheme="minorHAnsi" w:cstheme="minorHAnsi"/>
          <w:b/>
          <w:bCs/>
          <w:color w:val="44546A" w:themeColor="text2"/>
        </w:rPr>
        <w:t>O Lidlu</w:t>
      </w:r>
    </w:p>
    <w:p w14:paraId="4F219192" w14:textId="77777777" w:rsidR="00911934" w:rsidRDefault="00911934" w:rsidP="00911934">
      <w:pPr>
        <w:spacing w:after="160" w:line="259" w:lineRule="auto"/>
        <w:jc w:val="both"/>
        <w:rPr>
          <w:lang w:val="sr-Latn-RS"/>
        </w:rPr>
      </w:pPr>
      <w:r w:rsidRPr="00DC7F25">
        <w:rPr>
          <w:lang w:val="sr-Latn-RS"/>
        </w:rPr>
        <w:t>Kompanija Lidl, kao deo nemačke Švarc grupe (Schwarz Gruppe), predstavlja jednog od vodećih prehrambenih trgovinskih lanaca u Nemačkoj i Evropi. Posluje u 32 zemlje širom sveta, sa oko 12.</w:t>
      </w:r>
      <w:r>
        <w:rPr>
          <w:lang w:val="sr-Latn-RS"/>
        </w:rPr>
        <w:t>2</w:t>
      </w:r>
      <w:r w:rsidRPr="00DC7F25">
        <w:rPr>
          <w:lang w:val="sr-Latn-RS"/>
        </w:rPr>
        <w:t>00 prodavnica, kao i više od 2</w:t>
      </w:r>
      <w:r>
        <w:rPr>
          <w:lang w:val="sr-Latn-RS"/>
        </w:rPr>
        <w:t>2</w:t>
      </w:r>
      <w:r w:rsidRPr="00DC7F25">
        <w:rPr>
          <w:lang w:val="sr-Latn-RS"/>
        </w:rPr>
        <w:t>0 logističkih centara i skladišta u 31 zemlji sveta.</w:t>
      </w:r>
    </w:p>
    <w:p w14:paraId="55DA7118" w14:textId="77777777" w:rsidR="00911934" w:rsidRPr="003416FE" w:rsidRDefault="00911934" w:rsidP="00911934">
      <w:pPr>
        <w:spacing w:after="160" w:line="259" w:lineRule="auto"/>
        <w:jc w:val="both"/>
        <w:rPr>
          <w:lang w:val="sr-Latn-RS"/>
        </w:rPr>
      </w:pPr>
      <w:r w:rsidRPr="00DC7F25">
        <w:rPr>
          <w:lang w:val="sr-Latn-RS"/>
        </w:rPr>
        <w:t>Lidl je u Srbiji svoje prve prodavn</w:t>
      </w:r>
      <w:r>
        <w:rPr>
          <w:lang w:val="sr-Latn-RS"/>
        </w:rPr>
        <w:t>i</w:t>
      </w:r>
      <w:r w:rsidRPr="00DC7F25">
        <w:rPr>
          <w:lang w:val="sr-Latn-RS"/>
        </w:rPr>
        <w:t xml:space="preserve">ce otvorio u oktobru 2018. godine i trenutno ima </w:t>
      </w:r>
      <w:r>
        <w:rPr>
          <w:lang w:val="sr-Latn-RS"/>
        </w:rPr>
        <w:t xml:space="preserve">72 </w:t>
      </w:r>
      <w:r w:rsidRPr="00DC7F25">
        <w:rPr>
          <w:lang w:val="sr-Latn-RS"/>
        </w:rPr>
        <w:t>prodavnic</w:t>
      </w:r>
      <w:r>
        <w:rPr>
          <w:lang w:val="sr-Latn-RS"/>
        </w:rPr>
        <w:t>e</w:t>
      </w:r>
      <w:r w:rsidRPr="00DC7F25">
        <w:rPr>
          <w:lang w:val="sr-Latn-RS"/>
        </w:rPr>
        <w:t xml:space="preserve"> u </w:t>
      </w:r>
      <w:r>
        <w:rPr>
          <w:lang w:val="sr-Latn-RS"/>
        </w:rPr>
        <w:t xml:space="preserve">41 </w:t>
      </w:r>
      <w:r w:rsidRPr="00DC7F25">
        <w:rPr>
          <w:lang w:val="sr-Latn-RS"/>
        </w:rPr>
        <w:t>grad</w:t>
      </w:r>
      <w:r>
        <w:rPr>
          <w:lang w:val="sr-Latn-RS"/>
        </w:rPr>
        <w:t>u</w:t>
      </w:r>
      <w:r w:rsidRPr="00DC7F25">
        <w:rPr>
          <w:lang w:val="sr-Latn-RS"/>
        </w:rPr>
        <w:t xml:space="preserve"> širom zemlje. Imamo dugoročne planove sa ciljem da potrošačima širom Srbije ponudimo jedinstveno iskustvo kupovine i najbolji odnos cene i kvaliteta, po čemu smo prepoznati u svetu. Na </w:t>
      </w:r>
      <w:r w:rsidRPr="00DC7F25">
        <w:rPr>
          <w:lang w:val="sr-Latn-RS"/>
        </w:rPr>
        <w:lastRenderedPageBreak/>
        <w:t xml:space="preserve">osnovu sertifikovanja od strane Top Employers Institute za najboljeg poslodavca, Lidl je nosilac sertifikata „Top Employer Serbia“ i „Top Employer Europe” već </w:t>
      </w:r>
      <w:r w:rsidRPr="0058701C">
        <w:rPr>
          <w:lang w:val="sr-Latn-RS"/>
        </w:rPr>
        <w:t xml:space="preserve">četvrtu godinu </w:t>
      </w:r>
      <w:r w:rsidRPr="00DC7F25">
        <w:rPr>
          <w:lang w:val="sr-Latn-RS"/>
        </w:rPr>
        <w:t xml:space="preserve">zaredom. </w:t>
      </w:r>
      <w:r w:rsidRPr="0010402B">
        <w:rPr>
          <w:lang w:val="sr-Latn-RS"/>
        </w:rPr>
        <w:t>Dodatno, u nezavisnim istraživanjima, potrošači u Srbiji su Lidl odabrali kao „Izabranu prodavnicu godine“, pečat koji dodeljuje organizacija „Izabran proizvod godine“, dok je na osnovu reprezentativnog uzorka Lidl u sklopu kampanje „Najbolje u Srbiji“ proglašen za „Miljenika potrošača“.</w:t>
      </w:r>
    </w:p>
    <w:p w14:paraId="29EAEE88" w14:textId="77777777" w:rsidR="00911934" w:rsidRPr="00911934" w:rsidRDefault="00911934" w:rsidP="00911934">
      <w:pPr>
        <w:pStyle w:val="PlainText"/>
        <w:spacing w:line="276" w:lineRule="auto"/>
        <w:jc w:val="both"/>
        <w:rPr>
          <w:rFonts w:asciiTheme="minorHAnsi" w:hAnsiTheme="minorHAnsi" w:cstheme="minorHAnsi"/>
          <w:b/>
          <w:bCs/>
          <w:color w:val="44546A" w:themeColor="text2"/>
        </w:rPr>
      </w:pPr>
    </w:p>
    <w:p w14:paraId="3A888077" w14:textId="77777777" w:rsidR="001A5CAB" w:rsidRDefault="001A5CAB" w:rsidP="00911934">
      <w:pPr>
        <w:pStyle w:val="PlainText"/>
        <w:spacing w:line="276" w:lineRule="auto"/>
        <w:jc w:val="both"/>
        <w:rPr>
          <w:rFonts w:asciiTheme="minorHAnsi" w:hAnsiTheme="minorHAnsi" w:cstheme="minorHAnsi"/>
          <w:b/>
          <w:bCs/>
          <w:color w:val="44546A" w:themeColor="text2"/>
        </w:rPr>
      </w:pPr>
      <w:r w:rsidRPr="00911934">
        <w:rPr>
          <w:rFonts w:asciiTheme="minorHAnsi" w:hAnsiTheme="minorHAnsi" w:cstheme="minorHAnsi"/>
          <w:b/>
          <w:bCs/>
          <w:color w:val="44546A" w:themeColor="text2"/>
        </w:rPr>
        <w:t xml:space="preserve">O UEFA </w:t>
      </w:r>
    </w:p>
    <w:p w14:paraId="08BDF215" w14:textId="77777777" w:rsidR="00911934" w:rsidRPr="00911934" w:rsidRDefault="00911934" w:rsidP="00911934">
      <w:pPr>
        <w:pStyle w:val="PlainText"/>
        <w:spacing w:line="276" w:lineRule="auto"/>
        <w:jc w:val="both"/>
        <w:rPr>
          <w:rFonts w:asciiTheme="minorHAnsi" w:hAnsiTheme="minorHAnsi" w:cstheme="minorHAnsi"/>
          <w:b/>
          <w:bCs/>
          <w:color w:val="44546A" w:themeColor="text2"/>
        </w:rPr>
      </w:pPr>
    </w:p>
    <w:p w14:paraId="1665FAB7" w14:textId="28FDA4C9" w:rsidR="001A5CAB" w:rsidRPr="001A5CAB" w:rsidRDefault="001A5CAB" w:rsidP="00647ADC">
      <w:pPr>
        <w:spacing w:after="160" w:line="259" w:lineRule="auto"/>
        <w:jc w:val="both"/>
        <w:rPr>
          <w:rFonts w:eastAsia="Calibri"/>
          <w:kern w:val="2"/>
          <w:lang w:val="sr-Latn-RS"/>
          <w14:ligatures w14:val="standardContextual"/>
        </w:rPr>
      </w:pPr>
      <w:r w:rsidRPr="001A5CAB">
        <w:rPr>
          <w:rFonts w:eastAsia="Calibri"/>
          <w:kern w:val="2"/>
          <w:lang w:val="sr-Latn-RS"/>
          <w14:ligatures w14:val="standardContextual"/>
        </w:rPr>
        <w:t xml:space="preserve">UEFA je upravno telo evropskog fudbala i neprofitna organizacija koja podržava i osigurava da najpopularniji sport na svetu nastavlja da napreduje na svim nivoima u okviru svojih 55 članova udruženja. </w:t>
      </w:r>
      <w:r w:rsidR="0099494B">
        <w:rPr>
          <w:rFonts w:eastAsia="Calibri"/>
          <w:kern w:val="2"/>
          <w:lang w:val="sr-Latn-RS"/>
          <w14:ligatures w14:val="standardContextual"/>
        </w:rPr>
        <w:t>Organizacij</w:t>
      </w:r>
      <w:r w:rsidR="00A72691">
        <w:rPr>
          <w:rFonts w:eastAsia="Calibri"/>
          <w:kern w:val="2"/>
          <w:lang w:val="sr-Latn-RS"/>
          <w14:ligatures w14:val="standardContextual"/>
        </w:rPr>
        <w:t>a</w:t>
      </w:r>
      <w:r w:rsidR="0099494B">
        <w:rPr>
          <w:rFonts w:eastAsia="Calibri"/>
          <w:kern w:val="2"/>
          <w:lang w:val="sr-Latn-RS"/>
          <w14:ligatures w14:val="standardContextual"/>
        </w:rPr>
        <w:t xml:space="preserve"> se obavezuje da</w:t>
      </w:r>
      <w:r w:rsidRPr="001A5CAB">
        <w:rPr>
          <w:rFonts w:eastAsia="Calibri"/>
          <w:kern w:val="2"/>
          <w:lang w:val="sr-Latn-RS"/>
          <w14:ligatures w14:val="standardContextual"/>
        </w:rPr>
        <w:t xml:space="preserve"> </w:t>
      </w:r>
      <w:r w:rsidR="0099494B">
        <w:rPr>
          <w:rFonts w:eastAsia="Calibri"/>
          <w:kern w:val="2"/>
          <w:lang w:val="sr-Latn-RS"/>
          <w14:ligatures w14:val="standardContextual"/>
        </w:rPr>
        <w:t xml:space="preserve">UEFA </w:t>
      </w:r>
      <w:r w:rsidRPr="001A5CAB">
        <w:rPr>
          <w:rFonts w:eastAsia="Calibri"/>
          <w:kern w:val="2"/>
          <w:lang w:val="sr-Latn-RS"/>
          <w14:ligatures w14:val="standardContextual"/>
        </w:rPr>
        <w:t xml:space="preserve">ulaže 97% svog prihoda u aktivnosti vezane za fudbal, projekte i inicijative koje obezbeđuju kontinuirani razvoj muške i ženske stručne igra kao i </w:t>
      </w:r>
      <w:r w:rsidR="0099494B">
        <w:rPr>
          <w:rFonts w:eastAsia="Calibri"/>
          <w:kern w:val="2"/>
          <w:lang w:val="sr-Latn-RS"/>
          <w14:ligatures w14:val="standardContextual"/>
        </w:rPr>
        <w:t xml:space="preserve">u </w:t>
      </w:r>
      <w:r w:rsidRPr="001A5CAB">
        <w:rPr>
          <w:rFonts w:eastAsia="Calibri"/>
          <w:kern w:val="2"/>
          <w:lang w:val="sr-Latn-RS"/>
          <w14:ligatures w14:val="standardContextual"/>
        </w:rPr>
        <w:t>omladinski, osnovni</w:t>
      </w:r>
      <w:r w:rsidR="0099494B">
        <w:rPr>
          <w:rFonts w:eastAsia="Calibri"/>
          <w:kern w:val="2"/>
          <w:lang w:val="sr-Latn-RS"/>
          <w14:ligatures w14:val="standardContextual"/>
        </w:rPr>
        <w:t xml:space="preserve"> fudbal</w:t>
      </w:r>
      <w:r w:rsidRPr="001A5CAB">
        <w:rPr>
          <w:rFonts w:eastAsia="Calibri"/>
          <w:kern w:val="2"/>
          <w:lang w:val="sr-Latn-RS"/>
          <w14:ligatures w14:val="standardContextual"/>
        </w:rPr>
        <w:t xml:space="preserve"> i futsal.</w:t>
      </w:r>
    </w:p>
    <w:p w14:paraId="6A1E4DA6" w14:textId="77777777" w:rsidR="0086672F" w:rsidRDefault="0086672F" w:rsidP="008E5502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</w:p>
    <w:p w14:paraId="7E125822" w14:textId="3F884726" w:rsidR="008E5502" w:rsidRDefault="008E5502" w:rsidP="008E5502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44546A" w:themeColor="text2"/>
          <w:lang w:val="sr-Latn-RS"/>
        </w:rPr>
        <w:t>Kontakt za medije:</w:t>
      </w:r>
    </w:p>
    <w:p w14:paraId="20CC0B50" w14:textId="77777777" w:rsidR="008E5502" w:rsidRDefault="008E5502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Dragana Milačak, R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Communication,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Email: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12" w:history="1">
        <w:r w:rsidRPr="002846D5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13" w:history="1"/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Mob: +381 64 875 2671</w:t>
      </w:r>
    </w:p>
    <w:p w14:paraId="4278FDCA" w14:textId="6D79E61F" w:rsidR="00521D9C" w:rsidRPr="00C56764" w:rsidRDefault="00A9110B" w:rsidP="00521D9C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Cs/>
          <w:color w:val="44546A" w:themeColor="text2"/>
          <w:lang w:val="sr-Latn-RS"/>
        </w:rPr>
        <w:t>Teodora Ivanović</w:t>
      </w:r>
      <w:r w:rsidR="00521D9C"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RED Communication, Email: </w:t>
      </w:r>
      <w:hyperlink r:id="rId14" w:history="1">
        <w:r w:rsidRPr="002A406A">
          <w:rPr>
            <w:rStyle w:val="Hyperlink"/>
            <w:rFonts w:asciiTheme="minorHAnsi" w:hAnsiTheme="minorHAnsi" w:cstheme="minorHAnsi"/>
            <w:bCs/>
            <w:lang w:val="sr-Latn-RS"/>
          </w:rPr>
          <w:t>teodora.ivanovic@redc.rs</w:t>
        </w:r>
      </w:hyperlink>
      <w:r w:rsidR="00521D9C"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>, Mob: +381 6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2</w:t>
      </w:r>
      <w:r w:rsidR="00521D9C"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109</w:t>
      </w:r>
      <w:r w:rsidR="00521D9C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7896</w:t>
      </w:r>
    </w:p>
    <w:p w14:paraId="3A69E651" w14:textId="77777777" w:rsidR="008E5502" w:rsidRDefault="00A72691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hyperlink r:id="rId15" w:history="1">
        <w:r w:rsidR="008E5502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0BB58C9E" w14:textId="77777777" w:rsidR="008E5502" w:rsidRPr="007F4B84" w:rsidRDefault="00A72691" w:rsidP="008E5502">
      <w:pPr>
        <w:pStyle w:val="EinfAbs"/>
        <w:spacing w:line="360" w:lineRule="auto"/>
        <w:jc w:val="both"/>
        <w:rPr>
          <w:lang w:val="sr-Latn-RS"/>
        </w:rPr>
      </w:pPr>
      <w:hyperlink r:id="rId16" w:history="1">
        <w:r w:rsidR="008E5502" w:rsidRPr="007F4B84">
          <w:rPr>
            <w:rStyle w:val="Hyperlink"/>
            <w:lang w:val="sr-Latn-RS"/>
          </w:rPr>
          <w:t>www.lidl.rs</w:t>
        </w:r>
      </w:hyperlink>
    </w:p>
    <w:p w14:paraId="4EE03F0C" w14:textId="77777777" w:rsidR="008E5502" w:rsidRPr="00695D5F" w:rsidRDefault="00A72691" w:rsidP="008E5502">
      <w:pPr>
        <w:pStyle w:val="EinfAbs"/>
        <w:spacing w:line="360" w:lineRule="auto"/>
        <w:jc w:val="both"/>
        <w:rPr>
          <w:color w:val="44546A" w:themeColor="text2"/>
          <w:lang w:val="sr-Latn-RS"/>
        </w:rPr>
      </w:pPr>
      <w:hyperlink r:id="rId17" w:history="1">
        <w:r w:rsidR="008E5502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0A6DB3A8" w14:textId="75F98CC4" w:rsidR="003D1962" w:rsidRPr="00B86C0A" w:rsidRDefault="00A72691" w:rsidP="003C0D98">
      <w:pPr>
        <w:jc w:val="both"/>
        <w:rPr>
          <w:rFonts w:asciiTheme="minorHAnsi" w:hAnsiTheme="minorHAnsi" w:cstheme="minorHAnsi"/>
          <w:bCs/>
          <w:color w:val="0563C1" w:themeColor="hyperlink"/>
          <w:u w:val="single"/>
          <w:lang w:val="sr-Latn-RS"/>
        </w:rPr>
      </w:pPr>
      <w:hyperlink r:id="rId18" w:history="1">
        <w:r w:rsidR="008E5502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sectPr w:rsidR="003D1962" w:rsidRPr="00B86C0A" w:rsidSect="004415C0">
      <w:headerReference w:type="default" r:id="rId19"/>
      <w:footerReference w:type="default" r:id="rId20"/>
      <w:headerReference w:type="first" r:id="rId21"/>
      <w:footerReference w:type="first" r:id="rId22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8A08DB" w14:textId="77777777" w:rsidR="002363F4" w:rsidRDefault="002363F4">
      <w:pPr>
        <w:spacing w:after="0" w:line="240" w:lineRule="auto"/>
      </w:pPr>
      <w:r>
        <w:separator/>
      </w:r>
    </w:p>
  </w:endnote>
  <w:endnote w:type="continuationSeparator" w:id="0">
    <w:p w14:paraId="4D6F17F8" w14:textId="77777777" w:rsidR="002363F4" w:rsidRDefault="00236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2B35F4" w14:textId="57032697" w:rsidR="006C7C2B" w:rsidRPr="003D467C" w:rsidRDefault="003C0D98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1630E64" wp14:editId="702BCB32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D3E189" w14:textId="77777777" w:rsidR="006C7C2B" w:rsidRPr="003D467C" w:rsidRDefault="003C0D98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008031F2" w14:textId="77777777" w:rsidR="006C7C2B" w:rsidRPr="000432D7" w:rsidRDefault="003C0D98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5108B6FA" w14:textId="77777777" w:rsidR="006C7C2B" w:rsidRPr="003D467C" w:rsidRDefault="006C7C2B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630E6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9D3E189" w14:textId="77777777" w:rsidR="006C7C2B" w:rsidRPr="003D467C" w:rsidRDefault="003C0D98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008031F2" w14:textId="77777777" w:rsidR="006C7C2B" w:rsidRPr="000432D7" w:rsidRDefault="003C0D98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5108B6FA" w14:textId="77777777" w:rsidR="006C7C2B" w:rsidRPr="003D467C" w:rsidRDefault="006C7C2B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1F3832" wp14:editId="57BBB9E4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6A5287" id="Gerade Verbindung 47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2RQxgEAAOwDAAAOAAAAZHJzL2Uyb0RvYy54bWysU8tu2zAQvAfoPxC8x5JtxAkEywGSwL0U&#10;bZC0H0BTS4sAXyBZS/77LilZNtKiAYJcKJI7O7OzS63ve63IAXyQ1tR0PispAcNtI82+pr9+bq/v&#10;KAmRmYYpa6CmRwj0fvPlat25Cha2taoBT5DEhKpzNW1jdFVRBN6CZmFmHRgMCus1i3j0+6LxrEN2&#10;rYpFWa6KzvrGecshBLx9GoJ0k/mFAB5/CBEgElVTrC3m1ed1l9Zis2bV3jPXSj6WwT5QhWbSoOhE&#10;9cQiI7+9/ItKS+5tsCLOuNWFFUJyyB7Qzbx84+a1ZQ6yF2xOcFObwufR8u+HR/PssQ2dC1Vwzz65&#10;6IXX6Yv1kT436zg1C/pIOF7e3K6WixX2lJ9ixTnR+RC/gtUkbWqqpEk+WMUO30JEMYSeIOlaGdLV&#10;dLW8KTMqWCWbrVQqxYLf7x6VJweWRlgut7cPaWrIcAHDkzIJDXnmo8jZUt7Fo4JB7QUEkQ2aWAx6&#10;6bXBJMI4BxPno4oyiE5pAguaEsdC/5c44s9VTcnz91UHHydla+KUrKWx/l8EsT+VLAY8NunCd9ru&#10;bHPMw84BfFK5j+PzT2/28pzTzz/p5g8AAAD//wMAUEsDBBQABgAIAAAAIQDZ+Xl23wAAAAkBAAAP&#10;AAAAZHJzL2Rvd25yZXYueG1sTI9BS8NAEIXvgv9hGcFbu4lQU2M2pRQ8eFBqDYK3bXaaBHdn0+w2&#10;Tf+9Iwh6Gmbe4833itXkrBhxCJ0nBek8AYFUe9NRo6B6f5otQYSoyWjrCRVcMMCqvL4qdG78md5w&#10;3MVGcAiFXCtoY+xzKUPdotNh7nsk1g5+cDryOjTSDPrM4c7KuyS5l053xB9a3eOmxfprd3IKDuP2&#10;4zO9rNPtZlFV9uX56F6XR6Vub6b1I4iIU/wzww8+o0PJTHt/IhOEVTBbsJFHlnEl1h+SLAWx/73I&#10;spD/G5TfAAAA//8DAFBLAQItABQABgAIAAAAIQC2gziS/gAAAOEBAAATAAAAAAAAAAAAAAAAAAAA&#10;AABbQ29udGVudF9UeXBlc10ueG1sUEsBAi0AFAAGAAgAAAAhADj9If/WAAAAlAEAAAsAAAAAAAAA&#10;AAAAAAAALwEAAF9yZWxzLy5yZWxzUEsBAi0AFAAGAAgAAAAhAAjzZFDGAQAA7AMAAA4AAAAAAAAA&#10;AAAAAAAALgIAAGRycy9lMm9Eb2MueG1sUEsBAi0AFAAGAAgAAAAhANn5eXbfAAAACQEAAA8AAAAA&#10;AAAAAAAAAAAAIAQAAGRycy9kb3ducmV2LnhtbFBLBQYAAAAABAAEAPMAAAAsBQAAAAA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2BC2EA" w14:textId="4F02C067" w:rsidR="006C7C2B" w:rsidRDefault="003C0D98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3080328" wp14:editId="256DFFDB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6B390F" w14:textId="77777777" w:rsidR="006C7C2B" w:rsidRPr="003D467C" w:rsidRDefault="003C0D98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3378D123" w14:textId="77777777" w:rsidR="006C7C2B" w:rsidRPr="000432D7" w:rsidRDefault="003C0D98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3CFBF9A4" w14:textId="77777777" w:rsidR="006C7C2B" w:rsidRPr="000432D7" w:rsidRDefault="006C7C2B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080328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1YL2gEAAJgDAAAOAAAAZHJzL2Uyb0RvYy54bWysU1Fv0zAQfkfiP1h+p2nLVlDUdBqbhpAG&#10;Qxr7ARfHSSwSnzm7Tcqv5+w0HbA3xIt1ubO/+77vLturse/EQZM3aAu5Wiyl0FZhZWxTyKdvd2/e&#10;S+ED2Ao6tLqQR+3l1e71q+3gcr3GFrtKk2AQ6/PBFbINweVZ5lWre/ALdNpysUbqIfAnNVlFMDB6&#10;32Xr5XKTDUiVI1Tae87eTkW5S/h1rVV4qGuvg+gKydxCOimdZTyz3RbyhsC1Rp1owD+w6MFYbnqG&#10;uoUAYk/mBVRvFKHHOiwU9hnWtVE6aWA1q+Vfah5bcDppYXO8O9vk/x+s+nJ4dF9JhPEDjjzAJMK7&#10;e1TfvbB404Jt9DURDq2GihuvomXZ4Hx+ehqt9rmPIOXwGSseMuwDJqCxpj66wjoFo/MAjmfT9RiE&#10;4uTlu83b9YZLimuXm4v18iK1gHx+7ciHjxp7EYNCEg81ocPh3ofIBvL5Smxm8c50XRpsZ/9I8MWY&#10;Sewj4Yl6GMtRmKqQqW8UU2J1ZDmE07rwenPQIv2UYuBVKaT/sQfSUnSfLFsS92oOaA7KOQCr+Gkh&#10;Symm8CZM+7d3ZJqWkSfTLV6zbbVJip5ZnOjy+JPQ06rG/fr9O916/qF2vwAAAP//AwBQSwMEFAAG&#10;AAgAAAAhAHdC7kzeAAAACwEAAA8AAABkcnMvZG93bnJldi54bWxMT9tOhDAQfTfxH5ox8c0tC3tF&#10;yoaY+GDW1Yh+QJeOQKRTQguLf+/4pE8zZ+bkXLLDbDsx4eBbRwqWiwgEUuVMS7WCj/fHux0IHzQZ&#10;3TlCBd/o4ZBfX2U6Ne5CbziVoRYsQj7VCpoQ+lRKXzVotV+4Hol/n26wOjAcamkGfWFx28k4ijbS&#10;6pbYodE9PjRYfZWjVTCdbFw8VS97WT7HyXabHF+L8ajU7c1c3IMIOIc/MvzG5+iQc6azG8l40TGO&#10;mchjvVrzxoR9tOMuZz5tktUSZJ7J/x3yHwAAAP//AwBQSwECLQAUAAYACAAAACEAtoM4kv4AAADh&#10;AQAAEwAAAAAAAAAAAAAAAAAAAAAAW0NvbnRlbnRfVHlwZXNdLnhtbFBLAQItABQABgAIAAAAIQA4&#10;/SH/1gAAAJQBAAALAAAAAAAAAAAAAAAAAC8BAABfcmVscy8ucmVsc1BLAQItABQABgAIAAAAIQBv&#10;N1YL2gEAAJgDAAAOAAAAAAAAAAAAAAAAAC4CAABkcnMvZTJvRG9jLnhtbFBLAQItABQABgAIAAAA&#10;IQB3Qu5M3gAAAAsBAAAPAAAAAAAAAAAAAAAAADQEAABkcnMvZG93bnJldi54bWxQSwUGAAAAAAQA&#10;BADzAAAAPwUAAAAA&#10;" filled="f" stroked="f">
              <v:textbox inset="0,0,0,0">
                <w:txbxContent>
                  <w:p w14:paraId="336B390F" w14:textId="77777777" w:rsidR="006C7C2B" w:rsidRPr="003D467C" w:rsidRDefault="003C0D98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3378D123" w14:textId="77777777" w:rsidR="006C7C2B" w:rsidRPr="000432D7" w:rsidRDefault="003C0D98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3CFBF9A4" w14:textId="77777777" w:rsidR="006C7C2B" w:rsidRPr="000432D7" w:rsidRDefault="006C7C2B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7FD44BC" wp14:editId="1A42A16A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8737585" id="Gerade Verbindung 47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MNtAnbfAAAACAEAAA8A&#10;AABkcnMvZG93bnJldi54bWxMj0FLw0AQhe+C/2EZwVu7iWKbxmxKKXjwoLQ1CL1ts9MkmJ1Ns9s0&#10;/feOIOhtZt7jzfey5WhbMWDvG0cK4mkEAql0pqFKQfHxMklA+KDJ6NYRKriih2V+e5Pp1LgLbXHY&#10;hUpwCPlUK6hD6FIpfVmj1X7qOiTWjq63OvDaV9L0+sLhtpUPUTSTVjfEH2rd4brG8mt3tgqOw+Zz&#10;H19X8Wb9VBTt2+vJvicnpe7vxtUziIBj+DPDDz6jQ85MB3cm40WrgIsEBZP5nAeWF8njDMTh9yLz&#10;TP4vkH8DAAD//wMAUEsBAi0AFAAGAAgAAAAhALaDOJL+AAAA4QEAABMAAAAAAAAAAAAAAAAAAAAA&#10;AFtDb250ZW50X1R5cGVzXS54bWxQSwECLQAUAAYACAAAACEAOP0h/9YAAACUAQAACwAAAAAAAAAA&#10;AAAAAAAvAQAAX3JlbHMvLnJlbHNQSwECLQAUAAYACAAAACEAzbrNY8UBAADsAwAADgAAAAAAAAAA&#10;AAAAAAAuAgAAZHJzL2Uyb0RvYy54bWxQSwECLQAUAAYACAAAACEAw20Cdt8AAAAIAQAADwAAAAAA&#10;AAAAAAAAAAAfBAAAZHJzL2Rvd25yZXYueG1sUEsFBgAAAAAEAAQA8wAAACsFAAAAAA=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2CDBE6" w14:textId="77777777" w:rsidR="002363F4" w:rsidRDefault="002363F4">
      <w:pPr>
        <w:spacing w:after="0" w:line="240" w:lineRule="auto"/>
      </w:pPr>
      <w:r>
        <w:separator/>
      </w:r>
    </w:p>
  </w:footnote>
  <w:footnote w:type="continuationSeparator" w:id="0">
    <w:p w14:paraId="542D7DDC" w14:textId="77777777" w:rsidR="002363F4" w:rsidRDefault="002363F4">
      <w:pPr>
        <w:spacing w:after="0" w:line="240" w:lineRule="auto"/>
      </w:pPr>
      <w:r>
        <w:continuationSeparator/>
      </w:r>
    </w:p>
  </w:footnote>
  <w:footnote w:id="1">
    <w:p w14:paraId="19E5734F" w14:textId="3BBBFF05" w:rsidR="00C3427C" w:rsidRPr="00C3427C" w:rsidRDefault="00C3427C" w:rsidP="00C3427C">
      <w:pPr>
        <w:pStyle w:val="Default"/>
        <w:rPr>
          <w:lang w:val="en-US"/>
        </w:rPr>
      </w:pPr>
      <w:r>
        <w:rPr>
          <w:rStyle w:val="FootnoteReference"/>
        </w:rPr>
        <w:footnoteRef/>
      </w:r>
      <w:r w:rsidRPr="00C3427C">
        <w:rPr>
          <w:lang w:val="en-US"/>
        </w:rPr>
        <w:t xml:space="preserve"> </w:t>
      </w:r>
      <w:r w:rsidRPr="00C3427C">
        <w:rPr>
          <w:sz w:val="18"/>
          <w:szCs w:val="18"/>
          <w:lang w:val="en-US"/>
        </w:rPr>
        <w:t xml:space="preserve">YouGov Research quoted by SportBusiness - Euro 2024 sponsorship pays dividends for Lidl | SportBusiness – </w:t>
      </w:r>
      <w:r w:rsidRPr="00C3427C">
        <w:rPr>
          <w:i/>
          <w:iCs/>
          <w:sz w:val="18"/>
          <w:szCs w:val="18"/>
          <w:lang w:val="en-US"/>
        </w:rPr>
        <w:t>last accessed, 09/08/2024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04FAC0" w14:textId="77777777" w:rsidR="006C7C2B" w:rsidRDefault="003C0D98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1E0BF40" wp14:editId="5615ECBD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8007A1" w14:textId="6B4F2CBC" w:rsidR="006C7C2B" w:rsidRPr="00920AFA" w:rsidRDefault="001F2589" w:rsidP="003D467C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0BF4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268007A1" w14:textId="6B4F2CBC" w:rsidR="006C7C2B" w:rsidRPr="00920AFA" w:rsidRDefault="001F2589" w:rsidP="003D467C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27FD7B" wp14:editId="733423F5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392E967" id="Gerade Verbindung 4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XeJyAEAAO8DAAAOAAAAZHJzL2Uyb0RvYy54bWysU8tu2zAQvBfoPxC815IcxE4EywGawL0U&#10;bdC0H0BTS4sAXyBZS/77LilZNtqiAYJeKIo7uzOzS24eBq3IEXyQ1jS0WpSUgOG2lebQ0B/fdx/u&#10;KAmRmZYpa6ChJwj0Yfv+3aZ3NSxtZ1ULnmARE+reNbSL0dVFEXgHmoWFdWAwKKzXLOKvPxStZz1W&#10;16pYluWq6K1vnbccQsDTpzFIt7m+EMDjVyECRKIaitpiXn1e92ktthtWHzxzneSTDPYGFZpJg6Rz&#10;qScWGfnp5R+ltOTeBivigltdWCEkh+wB3VTlb25eOuYge8HmBDe3Kfy/svzL8dE8e2xD70Id3LNP&#10;LgbhdfqiPjLkZp3mZsEQCcfD2/W6vF/ieDnGqtXdfeplccl1PsRPYDVJm4YqaZIVVrPj5xBH6BmS&#10;jpUhfUNXN7dlRgWrZLuTSqVY8If9o/LkyNIUy5vd+uNEdgVDamUSGvLYJ5KLq7yLJwUj2zcQRLbo&#10;YznypQsHMwnjHEysJhZlEJ3SBAqaEyeh/0qc8BdVc3L1Ouvo48xsTZyTtTTW/61AHM6SxYjHiVz5&#10;Ttu9bU953jmAtyoPbXoB6dpe/+f0yzvd/gIAAP//AwBQSwMEFAAGAAgAAAAhAIGCC67gAAAACgEA&#10;AA8AAABkcnMvZG93bnJldi54bWxMj0FvwjAMhe+T9h8iT9oNkqKBoGuKENIOO2xirJq0W2hMW61x&#10;ShNK+fczp+32/Pz0/Dlbj64VA/ah8aQhmSoQSKW3DVUais+XyRJEiIasaT2hhisGWOf3d5lJrb/Q&#10;Bw77WAkuoZAaDXWMXSplKGt0Jkx9h8S7o++diTz2lbS9uXC5a+VMqYV0piG+UJsOtzWWP/uz03Ac&#10;dl/fyXWT7LbzomjfXk/ufXnS+vFh3DyDiDjGvzDc8BkdcmY6+DPZIFoNk2TFSfbVEwsOrNSCxeHm&#10;zGcg80z+fyH/BQAA//8DAFBLAQItABQABgAIAAAAIQC2gziS/gAAAOEBAAATAAAAAAAAAAAAAAAA&#10;AAAAAABbQ29udGVudF9UeXBlc10ueG1sUEsBAi0AFAAGAAgAAAAhADj9If/WAAAAlAEAAAsAAAAA&#10;AAAAAAAAAAAALwEAAF9yZWxzLy5yZWxzUEsBAi0AFAAGAAgAAAAhAJAxd4nIAQAA7wMAAA4AAAAA&#10;AAAAAAAAAAAALgIAAGRycy9lMm9Eb2MueG1sUEsBAi0AFAAGAAgAAAAhAIGCC67gAAAACgEAAA8A&#10;AAAAAAAAAAAAAAAAIgQAAGRycy9kb3ducmV2LnhtbFBLBQYAAAAABAAEAPMAAAAvBQAAAAA=&#10;" strokecolor="#003f7b" strokeweight=".5pt">
              <v:stroke joinstyle="miter"/>
            </v:line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32546AC3" wp14:editId="6B907EF3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D59AA0" w14:textId="77777777" w:rsidR="006C7C2B" w:rsidRDefault="003C0D98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7D756F7" wp14:editId="7B301439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8EE97A" w14:textId="3E8B688F" w:rsidR="006C7C2B" w:rsidRPr="00A9110B" w:rsidRDefault="00A9110B" w:rsidP="004B6791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D756F7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068EE97A" w14:textId="3E8B688F" w:rsidR="006C7C2B" w:rsidRPr="00A9110B" w:rsidRDefault="00A9110B" w:rsidP="004B6791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E84CE62" wp14:editId="30A79729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0BC65C5B" w14:textId="281CB0B4" w:rsidR="006C7C2B" w:rsidRPr="003F22A3" w:rsidRDefault="00232ADD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  <w:r>
                            <w:rPr>
                              <w:noProof/>
                              <w:lang w:val="sr-Latn-RS" w:eastAsia="de-DE"/>
                            </w:rPr>
                            <w:t>Beograd</w:t>
                          </w:r>
                          <w:r w:rsidR="000C2542">
                            <w:rPr>
                              <w:noProof/>
                              <w:lang w:val="sr-Latn-RS" w:eastAsia="de-DE"/>
                            </w:rPr>
                            <w:t>,</w:t>
                          </w:r>
                          <w:r w:rsidR="002D3892">
                            <w:rPr>
                              <w:noProof/>
                              <w:lang w:val="sr-Latn-RS" w:eastAsia="de-DE"/>
                            </w:rPr>
                            <w:t xml:space="preserve"> </w:t>
                          </w:r>
                          <w:r w:rsidR="003B167A">
                            <w:rPr>
                              <w:noProof/>
                              <w:lang w:val="sr-Latn-RS" w:eastAsia="de-DE"/>
                            </w:rPr>
                            <w:t>0</w:t>
                          </w:r>
                          <w:r w:rsidR="00A72691">
                            <w:rPr>
                              <w:noProof/>
                              <w:lang w:val="sr-Latn-RS" w:eastAsia="de-DE"/>
                            </w:rPr>
                            <w:t>4</w:t>
                          </w:r>
                          <w:r w:rsidR="000C2542">
                            <w:rPr>
                              <w:noProof/>
                              <w:lang w:val="sr-Latn-RS" w:eastAsia="de-DE"/>
                            </w:rPr>
                            <w:t>.</w:t>
                          </w:r>
                          <w:r w:rsidR="00A9110B">
                            <w:rPr>
                              <w:noProof/>
                              <w:lang w:val="sr-Latn-RS" w:eastAsia="de-DE"/>
                            </w:rPr>
                            <w:t>0</w:t>
                          </w:r>
                          <w:r w:rsidR="003B167A">
                            <w:rPr>
                              <w:noProof/>
                              <w:lang w:val="sr-Latn-RS" w:eastAsia="de-DE"/>
                            </w:rPr>
                            <w:t>9</w:t>
                          </w:r>
                          <w:r w:rsidR="000C2542">
                            <w:rPr>
                              <w:noProof/>
                              <w:lang w:val="sr-Latn-RS" w:eastAsia="de-DE"/>
                            </w:rPr>
                            <w:t>.202</w:t>
                          </w:r>
                          <w:r w:rsidR="00A9110B">
                            <w:rPr>
                              <w:noProof/>
                              <w:lang w:val="sr-Latn-RS" w:eastAsia="de-DE"/>
                            </w:rPr>
                            <w:t>4</w:t>
                          </w:r>
                          <w:r w:rsidR="000C2542">
                            <w:rPr>
                              <w:noProof/>
                              <w:lang w:val="sr-Latn-RS" w:eastAsia="de-DE"/>
                            </w:rPr>
                            <w:t xml:space="preserve">.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84CE62" id="Textfeld 3" o:spid="_x0000_s1029" type="#_x0000_t202" style="position:absolute;margin-left:165.8pt;margin-top:73.95pt;width:297pt;height:1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+7GAIAADgEAAAOAAAAZHJzL2Uyb0RvYy54bWysU8tu2zAQvBfoPxC815Jdu04Ey4GbwEUB&#10;IwngBDnTFGkRoLgsSVtyv75Lyq+mPRW9UPvScndmOLvrGk32wnkFpqTDQU6JMBwqZbYlfX1Zfrqh&#10;xAdmKqbBiJIehKd3848fZq0txAhq0JVwBJsYX7S2pHUItsgyz2vRMD8AKwwmJbiGBXTdNqsca7F7&#10;o7NRnn/JWnCVdcCF9xh96JN0nvpLKXh4ktKLQHRJcbaQTpfOTTyz+YwVW8dsrfhxDPYPUzRMGbz0&#10;3OqBBUZ2Tv3RqlHcgQcZBhyaDKRUXKQdcJth/m6bdc2sSLsgON6eYfL/ry1/3K/tsyOh+wodEhgB&#10;aa0vPAbjPp10TfzipATzCOHhDJvoAuEY/DydDm9zTHHMjSb5zWgS22SXv63z4ZuAhkSjpA5pSWix&#10;/cqHvvRUEi8zsFRaJ2q0+S2APfuISNwe/74MHK3QbTqiKpzrtMwGqgPu6KCn31u+VDjIivnwzBzy&#10;jbOjhsMTHlJDW1I4WpTU4H7+LR7rkQbMUtKifkrqf+yYE5To7wYJuh2Ox1FwyRlPpiN03HVmc50x&#10;u+YeUKJDfC2WJzPWB30ypYPmDaW+iLdiihmOd5c0nMz70KsanwoXi0UqQolZFlZmbXlsHZGMML90&#10;b8zZIxcBWXyEk9JY8Y6SvrbnYLELIFXiK+Lco4o8RwflmRg/PqWo/2s/VV0e/PwXAAAA//8DAFBL&#10;AwQUAAYACAAAACEAxu+CTd8AAAALAQAADwAAAGRycy9kb3ducmV2LnhtbEyPzU7DMBCE70i8g7VI&#10;3KjdNv1JiFNVIK4g2oLEzY23SdR4HcVuE96e5QTHnfk0O5NvRteKK/ah8aRhOlEgkEpvG6o0HPYv&#10;D2sQIRqypvWEGr4xwKa4vclNZv1A73jdxUpwCIXMaKhj7DIpQ1mjM2HiOyT2Tr53JvLZV9L2ZuBw&#10;18qZUkvpTEP8oTYdPtVYnncXp+Hj9fT1mai36tktusGPSpJLpdb3d+P2EUTEMf7B8Fufq0PBnY7+&#10;QjaIVsN8Pl0yykaySkEwkc4WrBxZWa8SkEUu/28ofgAAAP//AwBQSwECLQAUAAYACAAAACEAtoM4&#10;kv4AAADhAQAAEwAAAAAAAAAAAAAAAAAAAAAAW0NvbnRlbnRfVHlwZXNdLnhtbFBLAQItABQABgAI&#10;AAAAIQA4/SH/1gAAAJQBAAALAAAAAAAAAAAAAAAAAC8BAABfcmVscy8ucmVsc1BLAQItABQABgAI&#10;AAAAIQBElH+7GAIAADgEAAAOAAAAAAAAAAAAAAAAAC4CAABkcnMvZTJvRG9jLnhtbFBLAQItABQA&#10;BgAIAAAAIQDG74JN3wAAAAsBAAAPAAAAAAAAAAAAAAAAAHIEAABkcnMvZG93bnJldi54bWxQSwUG&#10;AAAAAAQABADzAAAAfgUAAAAA&#10;" filled="f" stroked="f">
              <v:textbox>
                <w:txbxContent>
                  <w:p w14:paraId="0BC65C5B" w14:textId="281CB0B4" w:rsidR="006C7C2B" w:rsidRPr="003F22A3" w:rsidRDefault="00232ADD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  <w:r>
                      <w:rPr>
                        <w:noProof/>
                        <w:lang w:val="sr-Latn-RS" w:eastAsia="de-DE"/>
                      </w:rPr>
                      <w:t>Beograd</w:t>
                    </w:r>
                    <w:r w:rsidR="000C2542">
                      <w:rPr>
                        <w:noProof/>
                        <w:lang w:val="sr-Latn-RS" w:eastAsia="de-DE"/>
                      </w:rPr>
                      <w:t>,</w:t>
                    </w:r>
                    <w:r w:rsidR="002D3892">
                      <w:rPr>
                        <w:noProof/>
                        <w:lang w:val="sr-Latn-RS" w:eastAsia="de-DE"/>
                      </w:rPr>
                      <w:t xml:space="preserve"> </w:t>
                    </w:r>
                    <w:r w:rsidR="003B167A">
                      <w:rPr>
                        <w:noProof/>
                        <w:lang w:val="sr-Latn-RS" w:eastAsia="de-DE"/>
                      </w:rPr>
                      <w:t>0</w:t>
                    </w:r>
                    <w:r w:rsidR="00A72691">
                      <w:rPr>
                        <w:noProof/>
                        <w:lang w:val="sr-Latn-RS" w:eastAsia="de-DE"/>
                      </w:rPr>
                      <w:t>4</w:t>
                    </w:r>
                    <w:r w:rsidR="000C2542">
                      <w:rPr>
                        <w:noProof/>
                        <w:lang w:val="sr-Latn-RS" w:eastAsia="de-DE"/>
                      </w:rPr>
                      <w:t>.</w:t>
                    </w:r>
                    <w:r w:rsidR="00A9110B">
                      <w:rPr>
                        <w:noProof/>
                        <w:lang w:val="sr-Latn-RS" w:eastAsia="de-DE"/>
                      </w:rPr>
                      <w:t>0</w:t>
                    </w:r>
                    <w:r w:rsidR="003B167A">
                      <w:rPr>
                        <w:noProof/>
                        <w:lang w:val="sr-Latn-RS" w:eastAsia="de-DE"/>
                      </w:rPr>
                      <w:t>9</w:t>
                    </w:r>
                    <w:r w:rsidR="000C2542">
                      <w:rPr>
                        <w:noProof/>
                        <w:lang w:val="sr-Latn-RS" w:eastAsia="de-DE"/>
                      </w:rPr>
                      <w:t>.202</w:t>
                    </w:r>
                    <w:r w:rsidR="00A9110B">
                      <w:rPr>
                        <w:noProof/>
                        <w:lang w:val="sr-Latn-RS" w:eastAsia="de-DE"/>
                      </w:rPr>
                      <w:t>4</w:t>
                    </w:r>
                    <w:r w:rsidR="000C2542">
                      <w:rPr>
                        <w:noProof/>
                        <w:lang w:val="sr-Latn-RS" w:eastAsia="de-DE"/>
                      </w:rPr>
                      <w:t xml:space="preserve">. </w:t>
                    </w: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6432" behindDoc="1" locked="0" layoutInCell="1" allowOverlap="1" wp14:anchorId="21C721A8" wp14:editId="6F62FC9A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381803A" wp14:editId="5A211AA5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EBAFA9" id="Gerade Verbindung 4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FLlWcLdAAAACQEAAA8A&#10;AABkcnMvZG93bnJldi54bWxMT01Lw0AQvQv+h2UEb3aToiWN2ZRS8OBBqTUI3rbZaRLcnU2z2zT9&#10;944g6Gl48x7vo1hNzooRh9B5UpDOEhBItTcdNQqq96e7DESImoy2nlDBBQOsyuurQufGn+kNx11s&#10;BJtQyLWCNsY+lzLULTodZr5HYu7gB6cjw6GRZtBnNndWzpNkIZ3uiBNa3eOmxfprd3IKDuP24zO9&#10;rNPt5qGq7Mvz0b1mR6Vub6b1I4iIU/wTw099rg4ld9r7E5kgLOM5C/kkiyUI5pfZPU/Z/35kWcj/&#10;C8pvAAAA//8DAFBLAQItABQABgAIAAAAIQC2gziS/gAAAOEBAAATAAAAAAAAAAAAAAAAAAAAAABb&#10;Q29udGVudF9UeXBlc10ueG1sUEsBAi0AFAAGAAgAAAAhADj9If/WAAAAlAEAAAsAAAAAAAAAAAAA&#10;AAAALwEAAF9yZWxzLy5yZWxzUEsBAi0AFAAGAAgAAAAhAM26zWPFAQAA7AMAAA4AAAAAAAAAAAAA&#10;AAAALgIAAGRycy9lMm9Eb2MueG1sUEsBAi0AFAAGAAgAAAAhAFLlWcLdAAAACQEAAA8AAAAAAAAA&#10;AAAAAAAAHwQAAGRycy9kb3ducmV2LnhtbFBLBQYAAAAABAAEAPMAAAApBQAAAAA=&#10;" strokecolor="#003f7b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886928"/>
    <w:multiLevelType w:val="multilevel"/>
    <w:tmpl w:val="02CA6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C128C8"/>
    <w:multiLevelType w:val="hybridMultilevel"/>
    <w:tmpl w:val="DA5A56E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A59EA"/>
    <w:multiLevelType w:val="multilevel"/>
    <w:tmpl w:val="5DCA8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247BC0"/>
    <w:multiLevelType w:val="multilevel"/>
    <w:tmpl w:val="9906E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C603170"/>
    <w:multiLevelType w:val="hybridMultilevel"/>
    <w:tmpl w:val="96723556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7864596">
    <w:abstractNumId w:val="4"/>
  </w:num>
  <w:num w:numId="2" w16cid:durableId="553544787">
    <w:abstractNumId w:val="2"/>
  </w:num>
  <w:num w:numId="3" w16cid:durableId="4986144">
    <w:abstractNumId w:val="0"/>
  </w:num>
  <w:num w:numId="4" w16cid:durableId="662659246">
    <w:abstractNumId w:val="3"/>
  </w:num>
  <w:num w:numId="5" w16cid:durableId="16238077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D98"/>
    <w:rsid w:val="000027C2"/>
    <w:rsid w:val="00002E4F"/>
    <w:rsid w:val="000079B1"/>
    <w:rsid w:val="00010761"/>
    <w:rsid w:val="000127A6"/>
    <w:rsid w:val="00015017"/>
    <w:rsid w:val="0001527C"/>
    <w:rsid w:val="00022489"/>
    <w:rsid w:val="0004571A"/>
    <w:rsid w:val="00047173"/>
    <w:rsid w:val="00050F90"/>
    <w:rsid w:val="00052B5A"/>
    <w:rsid w:val="00054E6A"/>
    <w:rsid w:val="00057122"/>
    <w:rsid w:val="00063480"/>
    <w:rsid w:val="00067186"/>
    <w:rsid w:val="00067577"/>
    <w:rsid w:val="00070586"/>
    <w:rsid w:val="00080549"/>
    <w:rsid w:val="0008184D"/>
    <w:rsid w:val="0008209A"/>
    <w:rsid w:val="000830ED"/>
    <w:rsid w:val="000841DE"/>
    <w:rsid w:val="00084235"/>
    <w:rsid w:val="00084AC9"/>
    <w:rsid w:val="00092C7F"/>
    <w:rsid w:val="00095057"/>
    <w:rsid w:val="00095720"/>
    <w:rsid w:val="00097F4A"/>
    <w:rsid w:val="000A0BAA"/>
    <w:rsid w:val="000A6F9A"/>
    <w:rsid w:val="000B0624"/>
    <w:rsid w:val="000C14EB"/>
    <w:rsid w:val="000C2542"/>
    <w:rsid w:val="000C2B4A"/>
    <w:rsid w:val="000C3B5C"/>
    <w:rsid w:val="000C648C"/>
    <w:rsid w:val="000D3998"/>
    <w:rsid w:val="000E6FA9"/>
    <w:rsid w:val="00100304"/>
    <w:rsid w:val="00102AD0"/>
    <w:rsid w:val="0010402B"/>
    <w:rsid w:val="00104B36"/>
    <w:rsid w:val="001201CB"/>
    <w:rsid w:val="00124804"/>
    <w:rsid w:val="00130BD8"/>
    <w:rsid w:val="0013279A"/>
    <w:rsid w:val="00134AEE"/>
    <w:rsid w:val="0013578F"/>
    <w:rsid w:val="00136D20"/>
    <w:rsid w:val="00137143"/>
    <w:rsid w:val="00140174"/>
    <w:rsid w:val="00142871"/>
    <w:rsid w:val="001516B9"/>
    <w:rsid w:val="00154411"/>
    <w:rsid w:val="001550E6"/>
    <w:rsid w:val="001559CE"/>
    <w:rsid w:val="00160612"/>
    <w:rsid w:val="00163C92"/>
    <w:rsid w:val="00167024"/>
    <w:rsid w:val="001715C2"/>
    <w:rsid w:val="00171CC4"/>
    <w:rsid w:val="0017269F"/>
    <w:rsid w:val="001833C3"/>
    <w:rsid w:val="001879CD"/>
    <w:rsid w:val="001A2473"/>
    <w:rsid w:val="001A5543"/>
    <w:rsid w:val="001A5CAB"/>
    <w:rsid w:val="001A706C"/>
    <w:rsid w:val="001B4A88"/>
    <w:rsid w:val="001C2FF6"/>
    <w:rsid w:val="001C428B"/>
    <w:rsid w:val="001C4C03"/>
    <w:rsid w:val="001C4C94"/>
    <w:rsid w:val="001C74A6"/>
    <w:rsid w:val="001C7EFB"/>
    <w:rsid w:val="001D2AB1"/>
    <w:rsid w:val="001E1A84"/>
    <w:rsid w:val="001E1B89"/>
    <w:rsid w:val="001E4E7B"/>
    <w:rsid w:val="001F2589"/>
    <w:rsid w:val="001F3753"/>
    <w:rsid w:val="001F5821"/>
    <w:rsid w:val="00200D55"/>
    <w:rsid w:val="00202456"/>
    <w:rsid w:val="002041E3"/>
    <w:rsid w:val="00204C21"/>
    <w:rsid w:val="002101EB"/>
    <w:rsid w:val="00220B9A"/>
    <w:rsid w:val="00222B0B"/>
    <w:rsid w:val="00226ED0"/>
    <w:rsid w:val="00232ADD"/>
    <w:rsid w:val="002363F4"/>
    <w:rsid w:val="00240E39"/>
    <w:rsid w:val="002413BE"/>
    <w:rsid w:val="00241E60"/>
    <w:rsid w:val="00242270"/>
    <w:rsid w:val="002461C9"/>
    <w:rsid w:val="00255E0D"/>
    <w:rsid w:val="0026120A"/>
    <w:rsid w:val="0026759B"/>
    <w:rsid w:val="00273C11"/>
    <w:rsid w:val="00275B44"/>
    <w:rsid w:val="00287E96"/>
    <w:rsid w:val="00294935"/>
    <w:rsid w:val="00295831"/>
    <w:rsid w:val="002A1BE0"/>
    <w:rsid w:val="002A391E"/>
    <w:rsid w:val="002B2598"/>
    <w:rsid w:val="002B3145"/>
    <w:rsid w:val="002B3A1F"/>
    <w:rsid w:val="002B3D38"/>
    <w:rsid w:val="002B40E6"/>
    <w:rsid w:val="002B6D75"/>
    <w:rsid w:val="002B7048"/>
    <w:rsid w:val="002C4A69"/>
    <w:rsid w:val="002D0D2C"/>
    <w:rsid w:val="002D3892"/>
    <w:rsid w:val="002E1306"/>
    <w:rsid w:val="002E7319"/>
    <w:rsid w:val="002F6414"/>
    <w:rsid w:val="002F6819"/>
    <w:rsid w:val="00302F6C"/>
    <w:rsid w:val="0032166A"/>
    <w:rsid w:val="003219BB"/>
    <w:rsid w:val="00331A07"/>
    <w:rsid w:val="00331EAF"/>
    <w:rsid w:val="0033503E"/>
    <w:rsid w:val="0033795E"/>
    <w:rsid w:val="003416FE"/>
    <w:rsid w:val="00341977"/>
    <w:rsid w:val="003432E4"/>
    <w:rsid w:val="003621C5"/>
    <w:rsid w:val="00362AA7"/>
    <w:rsid w:val="00363A63"/>
    <w:rsid w:val="00370CFE"/>
    <w:rsid w:val="00372682"/>
    <w:rsid w:val="00372CD5"/>
    <w:rsid w:val="00377EA5"/>
    <w:rsid w:val="00380677"/>
    <w:rsid w:val="00380A0E"/>
    <w:rsid w:val="00383291"/>
    <w:rsid w:val="003968FC"/>
    <w:rsid w:val="003A455F"/>
    <w:rsid w:val="003A7963"/>
    <w:rsid w:val="003B167A"/>
    <w:rsid w:val="003B1B18"/>
    <w:rsid w:val="003C043E"/>
    <w:rsid w:val="003C0D98"/>
    <w:rsid w:val="003C23D6"/>
    <w:rsid w:val="003D1962"/>
    <w:rsid w:val="003D217D"/>
    <w:rsid w:val="003D3AE6"/>
    <w:rsid w:val="003D7285"/>
    <w:rsid w:val="003E494C"/>
    <w:rsid w:val="003E78C7"/>
    <w:rsid w:val="003F0684"/>
    <w:rsid w:val="003F45EC"/>
    <w:rsid w:val="004015F1"/>
    <w:rsid w:val="00402A65"/>
    <w:rsid w:val="00404A06"/>
    <w:rsid w:val="004134FC"/>
    <w:rsid w:val="00422FB0"/>
    <w:rsid w:val="0042310F"/>
    <w:rsid w:val="00424A40"/>
    <w:rsid w:val="00434078"/>
    <w:rsid w:val="0043414C"/>
    <w:rsid w:val="00436691"/>
    <w:rsid w:val="004368A6"/>
    <w:rsid w:val="00440413"/>
    <w:rsid w:val="004415C0"/>
    <w:rsid w:val="004423A9"/>
    <w:rsid w:val="00450F27"/>
    <w:rsid w:val="00451549"/>
    <w:rsid w:val="004563BD"/>
    <w:rsid w:val="00462163"/>
    <w:rsid w:val="004655CC"/>
    <w:rsid w:val="00466C0A"/>
    <w:rsid w:val="004703C0"/>
    <w:rsid w:val="00472622"/>
    <w:rsid w:val="004730F0"/>
    <w:rsid w:val="0048117C"/>
    <w:rsid w:val="00481EE3"/>
    <w:rsid w:val="00483247"/>
    <w:rsid w:val="0048409C"/>
    <w:rsid w:val="00485AEB"/>
    <w:rsid w:val="00487EDB"/>
    <w:rsid w:val="00490E8A"/>
    <w:rsid w:val="00490EAA"/>
    <w:rsid w:val="00491408"/>
    <w:rsid w:val="00492231"/>
    <w:rsid w:val="0049335A"/>
    <w:rsid w:val="0049609F"/>
    <w:rsid w:val="004A02FC"/>
    <w:rsid w:val="004A3BA3"/>
    <w:rsid w:val="004A47DE"/>
    <w:rsid w:val="004A5855"/>
    <w:rsid w:val="004B18A9"/>
    <w:rsid w:val="004B24D8"/>
    <w:rsid w:val="004B3BC8"/>
    <w:rsid w:val="004B4B3F"/>
    <w:rsid w:val="004B71CC"/>
    <w:rsid w:val="004C4A84"/>
    <w:rsid w:val="004C4B13"/>
    <w:rsid w:val="004C5A8E"/>
    <w:rsid w:val="004C75A5"/>
    <w:rsid w:val="004D3080"/>
    <w:rsid w:val="004D5709"/>
    <w:rsid w:val="004E1BDB"/>
    <w:rsid w:val="004E2025"/>
    <w:rsid w:val="004E630B"/>
    <w:rsid w:val="004F2236"/>
    <w:rsid w:val="004F5070"/>
    <w:rsid w:val="004F7BA7"/>
    <w:rsid w:val="00502324"/>
    <w:rsid w:val="005039FF"/>
    <w:rsid w:val="005069E0"/>
    <w:rsid w:val="00507508"/>
    <w:rsid w:val="0050771B"/>
    <w:rsid w:val="00514B5E"/>
    <w:rsid w:val="005169A6"/>
    <w:rsid w:val="00520B97"/>
    <w:rsid w:val="00521D9C"/>
    <w:rsid w:val="00524279"/>
    <w:rsid w:val="005253A0"/>
    <w:rsid w:val="0053265F"/>
    <w:rsid w:val="0053723A"/>
    <w:rsid w:val="00540053"/>
    <w:rsid w:val="0054083B"/>
    <w:rsid w:val="0054233B"/>
    <w:rsid w:val="0055192A"/>
    <w:rsid w:val="005532F8"/>
    <w:rsid w:val="00556AB0"/>
    <w:rsid w:val="00556C6E"/>
    <w:rsid w:val="00560DF6"/>
    <w:rsid w:val="00564D83"/>
    <w:rsid w:val="00564F98"/>
    <w:rsid w:val="00566C49"/>
    <w:rsid w:val="005672B4"/>
    <w:rsid w:val="00577C00"/>
    <w:rsid w:val="005800DA"/>
    <w:rsid w:val="0058701C"/>
    <w:rsid w:val="00594A23"/>
    <w:rsid w:val="00595AB7"/>
    <w:rsid w:val="005A1CBB"/>
    <w:rsid w:val="005A2A7A"/>
    <w:rsid w:val="005A613A"/>
    <w:rsid w:val="005A6A05"/>
    <w:rsid w:val="005B45EA"/>
    <w:rsid w:val="005B5C85"/>
    <w:rsid w:val="005C2BBF"/>
    <w:rsid w:val="005D23DA"/>
    <w:rsid w:val="005D482B"/>
    <w:rsid w:val="005E7EDB"/>
    <w:rsid w:val="005F1310"/>
    <w:rsid w:val="0060582F"/>
    <w:rsid w:val="00613D66"/>
    <w:rsid w:val="00614F21"/>
    <w:rsid w:val="00624725"/>
    <w:rsid w:val="00630FE1"/>
    <w:rsid w:val="0063572E"/>
    <w:rsid w:val="00635A27"/>
    <w:rsid w:val="00647555"/>
    <w:rsid w:val="00647ADC"/>
    <w:rsid w:val="00657087"/>
    <w:rsid w:val="00657EF6"/>
    <w:rsid w:val="006617AB"/>
    <w:rsid w:val="00664DF6"/>
    <w:rsid w:val="00671D25"/>
    <w:rsid w:val="00673A2D"/>
    <w:rsid w:val="006765E8"/>
    <w:rsid w:val="00676F01"/>
    <w:rsid w:val="00685162"/>
    <w:rsid w:val="00687299"/>
    <w:rsid w:val="006A20EB"/>
    <w:rsid w:val="006A34EE"/>
    <w:rsid w:val="006A7558"/>
    <w:rsid w:val="006A7F47"/>
    <w:rsid w:val="006B39E7"/>
    <w:rsid w:val="006B41EB"/>
    <w:rsid w:val="006B42DE"/>
    <w:rsid w:val="006C7C2B"/>
    <w:rsid w:val="006D01C9"/>
    <w:rsid w:val="006D1BE1"/>
    <w:rsid w:val="006D237E"/>
    <w:rsid w:val="006D3FBE"/>
    <w:rsid w:val="006D7A3F"/>
    <w:rsid w:val="006E049A"/>
    <w:rsid w:val="006E6352"/>
    <w:rsid w:val="00706049"/>
    <w:rsid w:val="007068E8"/>
    <w:rsid w:val="00711214"/>
    <w:rsid w:val="007117CB"/>
    <w:rsid w:val="00714A26"/>
    <w:rsid w:val="00714A28"/>
    <w:rsid w:val="007159D9"/>
    <w:rsid w:val="007210AE"/>
    <w:rsid w:val="0072259F"/>
    <w:rsid w:val="007252D8"/>
    <w:rsid w:val="007312BA"/>
    <w:rsid w:val="00731B67"/>
    <w:rsid w:val="0073259E"/>
    <w:rsid w:val="007363FB"/>
    <w:rsid w:val="007371EA"/>
    <w:rsid w:val="00744166"/>
    <w:rsid w:val="00744C86"/>
    <w:rsid w:val="007459E1"/>
    <w:rsid w:val="00746DC0"/>
    <w:rsid w:val="00751558"/>
    <w:rsid w:val="00752DAA"/>
    <w:rsid w:val="007578D1"/>
    <w:rsid w:val="007578E2"/>
    <w:rsid w:val="0075795C"/>
    <w:rsid w:val="00757D12"/>
    <w:rsid w:val="0076028B"/>
    <w:rsid w:val="00763A6A"/>
    <w:rsid w:val="0077198D"/>
    <w:rsid w:val="007720A5"/>
    <w:rsid w:val="00776855"/>
    <w:rsid w:val="00776F8E"/>
    <w:rsid w:val="00782662"/>
    <w:rsid w:val="0078284B"/>
    <w:rsid w:val="007839FE"/>
    <w:rsid w:val="007840CA"/>
    <w:rsid w:val="007871EF"/>
    <w:rsid w:val="007923DF"/>
    <w:rsid w:val="00794A1B"/>
    <w:rsid w:val="00796403"/>
    <w:rsid w:val="007A4D1D"/>
    <w:rsid w:val="007A5DE9"/>
    <w:rsid w:val="007C4544"/>
    <w:rsid w:val="007C6279"/>
    <w:rsid w:val="007D0782"/>
    <w:rsid w:val="007D2EA4"/>
    <w:rsid w:val="007D6614"/>
    <w:rsid w:val="007D6783"/>
    <w:rsid w:val="007E0063"/>
    <w:rsid w:val="007E520F"/>
    <w:rsid w:val="007E797F"/>
    <w:rsid w:val="007E7BF4"/>
    <w:rsid w:val="007F4A01"/>
    <w:rsid w:val="007F5AD3"/>
    <w:rsid w:val="008021D9"/>
    <w:rsid w:val="00802FD5"/>
    <w:rsid w:val="00807D9A"/>
    <w:rsid w:val="0081002D"/>
    <w:rsid w:val="00816C44"/>
    <w:rsid w:val="00820B9B"/>
    <w:rsid w:val="00823A65"/>
    <w:rsid w:val="00824AD1"/>
    <w:rsid w:val="0082791A"/>
    <w:rsid w:val="00827AE7"/>
    <w:rsid w:val="008342D9"/>
    <w:rsid w:val="00836AD1"/>
    <w:rsid w:val="0084360F"/>
    <w:rsid w:val="00844D6C"/>
    <w:rsid w:val="00853A21"/>
    <w:rsid w:val="008558DD"/>
    <w:rsid w:val="00857C3B"/>
    <w:rsid w:val="008630ED"/>
    <w:rsid w:val="0086672F"/>
    <w:rsid w:val="008672AC"/>
    <w:rsid w:val="0087112B"/>
    <w:rsid w:val="008802CB"/>
    <w:rsid w:val="0088295B"/>
    <w:rsid w:val="00883EC9"/>
    <w:rsid w:val="00885D0F"/>
    <w:rsid w:val="00886D50"/>
    <w:rsid w:val="00893423"/>
    <w:rsid w:val="008A4811"/>
    <w:rsid w:val="008A53C1"/>
    <w:rsid w:val="008B0118"/>
    <w:rsid w:val="008B42BE"/>
    <w:rsid w:val="008E3A7E"/>
    <w:rsid w:val="008E5502"/>
    <w:rsid w:val="008E5F12"/>
    <w:rsid w:val="008F0252"/>
    <w:rsid w:val="008F283E"/>
    <w:rsid w:val="008F3E2A"/>
    <w:rsid w:val="008F4D63"/>
    <w:rsid w:val="0090387D"/>
    <w:rsid w:val="009048BC"/>
    <w:rsid w:val="00905ABF"/>
    <w:rsid w:val="009070CD"/>
    <w:rsid w:val="00911934"/>
    <w:rsid w:val="00911DFF"/>
    <w:rsid w:val="0091245C"/>
    <w:rsid w:val="00915716"/>
    <w:rsid w:val="00915E6D"/>
    <w:rsid w:val="00920AFA"/>
    <w:rsid w:val="009231C4"/>
    <w:rsid w:val="00924F83"/>
    <w:rsid w:val="0092500B"/>
    <w:rsid w:val="0092771E"/>
    <w:rsid w:val="00930010"/>
    <w:rsid w:val="0093147F"/>
    <w:rsid w:val="0093198A"/>
    <w:rsid w:val="00932F38"/>
    <w:rsid w:val="00935299"/>
    <w:rsid w:val="009478C3"/>
    <w:rsid w:val="00953796"/>
    <w:rsid w:val="00956190"/>
    <w:rsid w:val="00956D6D"/>
    <w:rsid w:val="00963276"/>
    <w:rsid w:val="00966D4C"/>
    <w:rsid w:val="009723C5"/>
    <w:rsid w:val="00973C29"/>
    <w:rsid w:val="00980FFB"/>
    <w:rsid w:val="00983909"/>
    <w:rsid w:val="00991751"/>
    <w:rsid w:val="00994449"/>
    <w:rsid w:val="0099494B"/>
    <w:rsid w:val="00994B76"/>
    <w:rsid w:val="009957CE"/>
    <w:rsid w:val="009962AE"/>
    <w:rsid w:val="00996D97"/>
    <w:rsid w:val="009B0AEE"/>
    <w:rsid w:val="009B10A8"/>
    <w:rsid w:val="009B1792"/>
    <w:rsid w:val="009B1AD5"/>
    <w:rsid w:val="009C07E9"/>
    <w:rsid w:val="009D1F68"/>
    <w:rsid w:val="009E218B"/>
    <w:rsid w:val="009E2202"/>
    <w:rsid w:val="009E2768"/>
    <w:rsid w:val="009E2FCE"/>
    <w:rsid w:val="009E472F"/>
    <w:rsid w:val="009F0901"/>
    <w:rsid w:val="009F4FAB"/>
    <w:rsid w:val="009F5AB6"/>
    <w:rsid w:val="009F6A55"/>
    <w:rsid w:val="00A030A9"/>
    <w:rsid w:val="00A03EA2"/>
    <w:rsid w:val="00A051E9"/>
    <w:rsid w:val="00A0605F"/>
    <w:rsid w:val="00A12AC0"/>
    <w:rsid w:val="00A13904"/>
    <w:rsid w:val="00A16F7C"/>
    <w:rsid w:val="00A231C1"/>
    <w:rsid w:val="00A263FB"/>
    <w:rsid w:val="00A30D5B"/>
    <w:rsid w:val="00A320DF"/>
    <w:rsid w:val="00A33AB7"/>
    <w:rsid w:val="00A3776F"/>
    <w:rsid w:val="00A40ACF"/>
    <w:rsid w:val="00A432E4"/>
    <w:rsid w:val="00A45937"/>
    <w:rsid w:val="00A51B09"/>
    <w:rsid w:val="00A62F82"/>
    <w:rsid w:val="00A70816"/>
    <w:rsid w:val="00A71ED1"/>
    <w:rsid w:val="00A72691"/>
    <w:rsid w:val="00A72788"/>
    <w:rsid w:val="00A7333F"/>
    <w:rsid w:val="00A80ADF"/>
    <w:rsid w:val="00A8139A"/>
    <w:rsid w:val="00A820FC"/>
    <w:rsid w:val="00A85793"/>
    <w:rsid w:val="00A87EF7"/>
    <w:rsid w:val="00A90550"/>
    <w:rsid w:val="00A9110B"/>
    <w:rsid w:val="00A926A0"/>
    <w:rsid w:val="00A92FE0"/>
    <w:rsid w:val="00A94918"/>
    <w:rsid w:val="00AA0994"/>
    <w:rsid w:val="00AA7978"/>
    <w:rsid w:val="00AB0D70"/>
    <w:rsid w:val="00AB7FEC"/>
    <w:rsid w:val="00AC151A"/>
    <w:rsid w:val="00AC3CBD"/>
    <w:rsid w:val="00AD0CD7"/>
    <w:rsid w:val="00AE1413"/>
    <w:rsid w:val="00AE277C"/>
    <w:rsid w:val="00AE2C66"/>
    <w:rsid w:val="00AE6C24"/>
    <w:rsid w:val="00AF2260"/>
    <w:rsid w:val="00B02AF9"/>
    <w:rsid w:val="00B117B0"/>
    <w:rsid w:val="00B12811"/>
    <w:rsid w:val="00B16B43"/>
    <w:rsid w:val="00B16BC0"/>
    <w:rsid w:val="00B17C11"/>
    <w:rsid w:val="00B30DF4"/>
    <w:rsid w:val="00B319DD"/>
    <w:rsid w:val="00B44F72"/>
    <w:rsid w:val="00B46D9F"/>
    <w:rsid w:val="00B47D2C"/>
    <w:rsid w:val="00B550AD"/>
    <w:rsid w:val="00B65C69"/>
    <w:rsid w:val="00B71015"/>
    <w:rsid w:val="00B72084"/>
    <w:rsid w:val="00B80E79"/>
    <w:rsid w:val="00B81684"/>
    <w:rsid w:val="00B817EC"/>
    <w:rsid w:val="00B83219"/>
    <w:rsid w:val="00B85A06"/>
    <w:rsid w:val="00B86C0A"/>
    <w:rsid w:val="00B914CC"/>
    <w:rsid w:val="00BA3E17"/>
    <w:rsid w:val="00BB0268"/>
    <w:rsid w:val="00BB264C"/>
    <w:rsid w:val="00BB2CC6"/>
    <w:rsid w:val="00BC1E61"/>
    <w:rsid w:val="00BC4EFA"/>
    <w:rsid w:val="00BD46D2"/>
    <w:rsid w:val="00BE4D2D"/>
    <w:rsid w:val="00BF6CEA"/>
    <w:rsid w:val="00C11306"/>
    <w:rsid w:val="00C11917"/>
    <w:rsid w:val="00C1286E"/>
    <w:rsid w:val="00C13D14"/>
    <w:rsid w:val="00C13E2D"/>
    <w:rsid w:val="00C14360"/>
    <w:rsid w:val="00C147D0"/>
    <w:rsid w:val="00C20176"/>
    <w:rsid w:val="00C20D93"/>
    <w:rsid w:val="00C22B7E"/>
    <w:rsid w:val="00C22CA1"/>
    <w:rsid w:val="00C24B12"/>
    <w:rsid w:val="00C24B5C"/>
    <w:rsid w:val="00C3423B"/>
    <w:rsid w:val="00C3427C"/>
    <w:rsid w:val="00C359A4"/>
    <w:rsid w:val="00C52509"/>
    <w:rsid w:val="00C5371C"/>
    <w:rsid w:val="00C61B81"/>
    <w:rsid w:val="00C623CB"/>
    <w:rsid w:val="00C66656"/>
    <w:rsid w:val="00C67DB0"/>
    <w:rsid w:val="00C71B40"/>
    <w:rsid w:val="00C74683"/>
    <w:rsid w:val="00C76292"/>
    <w:rsid w:val="00C817F1"/>
    <w:rsid w:val="00C8347D"/>
    <w:rsid w:val="00C84473"/>
    <w:rsid w:val="00C90EB2"/>
    <w:rsid w:val="00C91449"/>
    <w:rsid w:val="00C93D23"/>
    <w:rsid w:val="00C9461B"/>
    <w:rsid w:val="00C9543A"/>
    <w:rsid w:val="00C96A25"/>
    <w:rsid w:val="00CA0211"/>
    <w:rsid w:val="00CA3917"/>
    <w:rsid w:val="00CA487C"/>
    <w:rsid w:val="00CA6F60"/>
    <w:rsid w:val="00CA7F3E"/>
    <w:rsid w:val="00CB2A15"/>
    <w:rsid w:val="00CB4399"/>
    <w:rsid w:val="00CB58AB"/>
    <w:rsid w:val="00CB67EB"/>
    <w:rsid w:val="00CC0402"/>
    <w:rsid w:val="00CC0F85"/>
    <w:rsid w:val="00CC34E5"/>
    <w:rsid w:val="00CC633E"/>
    <w:rsid w:val="00CC7852"/>
    <w:rsid w:val="00CD2FA9"/>
    <w:rsid w:val="00CD5F64"/>
    <w:rsid w:val="00CE0C80"/>
    <w:rsid w:val="00CE1CAF"/>
    <w:rsid w:val="00CF0C1F"/>
    <w:rsid w:val="00CF49EC"/>
    <w:rsid w:val="00CF6111"/>
    <w:rsid w:val="00D07940"/>
    <w:rsid w:val="00D104A2"/>
    <w:rsid w:val="00D105EF"/>
    <w:rsid w:val="00D132B2"/>
    <w:rsid w:val="00D172F3"/>
    <w:rsid w:val="00D177B4"/>
    <w:rsid w:val="00D24E66"/>
    <w:rsid w:val="00D25AFE"/>
    <w:rsid w:val="00D25F3F"/>
    <w:rsid w:val="00D27392"/>
    <w:rsid w:val="00D30A7C"/>
    <w:rsid w:val="00D46934"/>
    <w:rsid w:val="00D64E37"/>
    <w:rsid w:val="00D67D6F"/>
    <w:rsid w:val="00D74ECF"/>
    <w:rsid w:val="00D764A4"/>
    <w:rsid w:val="00D8021E"/>
    <w:rsid w:val="00D815A5"/>
    <w:rsid w:val="00D85AE2"/>
    <w:rsid w:val="00D9558C"/>
    <w:rsid w:val="00DA3EDE"/>
    <w:rsid w:val="00DB34A5"/>
    <w:rsid w:val="00DC073F"/>
    <w:rsid w:val="00DD1E75"/>
    <w:rsid w:val="00DD21B7"/>
    <w:rsid w:val="00DD46D9"/>
    <w:rsid w:val="00DD758C"/>
    <w:rsid w:val="00DD7B93"/>
    <w:rsid w:val="00DE4D21"/>
    <w:rsid w:val="00E014A4"/>
    <w:rsid w:val="00E0742C"/>
    <w:rsid w:val="00E12676"/>
    <w:rsid w:val="00E12CED"/>
    <w:rsid w:val="00E1420F"/>
    <w:rsid w:val="00E149F5"/>
    <w:rsid w:val="00E204BD"/>
    <w:rsid w:val="00E21890"/>
    <w:rsid w:val="00E21FB5"/>
    <w:rsid w:val="00E25B42"/>
    <w:rsid w:val="00E27033"/>
    <w:rsid w:val="00E3273D"/>
    <w:rsid w:val="00E342E8"/>
    <w:rsid w:val="00E369D4"/>
    <w:rsid w:val="00E36BC1"/>
    <w:rsid w:val="00E3720F"/>
    <w:rsid w:val="00E4177F"/>
    <w:rsid w:val="00E45FD4"/>
    <w:rsid w:val="00E504F1"/>
    <w:rsid w:val="00E50EBA"/>
    <w:rsid w:val="00E67AA3"/>
    <w:rsid w:val="00E730D4"/>
    <w:rsid w:val="00E734E3"/>
    <w:rsid w:val="00E80B9A"/>
    <w:rsid w:val="00E86E2F"/>
    <w:rsid w:val="00E87943"/>
    <w:rsid w:val="00E87CDC"/>
    <w:rsid w:val="00EB0C8F"/>
    <w:rsid w:val="00EB21C0"/>
    <w:rsid w:val="00EB5002"/>
    <w:rsid w:val="00EC10DB"/>
    <w:rsid w:val="00EC1713"/>
    <w:rsid w:val="00EC6D5A"/>
    <w:rsid w:val="00ED2AAD"/>
    <w:rsid w:val="00ED376F"/>
    <w:rsid w:val="00ED450D"/>
    <w:rsid w:val="00ED5CB4"/>
    <w:rsid w:val="00EF3EEE"/>
    <w:rsid w:val="00EF7B3B"/>
    <w:rsid w:val="00F002D0"/>
    <w:rsid w:val="00F005D8"/>
    <w:rsid w:val="00F00F50"/>
    <w:rsid w:val="00F017B3"/>
    <w:rsid w:val="00F01B07"/>
    <w:rsid w:val="00F0495B"/>
    <w:rsid w:val="00F12620"/>
    <w:rsid w:val="00F128DD"/>
    <w:rsid w:val="00F15277"/>
    <w:rsid w:val="00F161BC"/>
    <w:rsid w:val="00F23D55"/>
    <w:rsid w:val="00F40F6F"/>
    <w:rsid w:val="00F418EC"/>
    <w:rsid w:val="00F45E57"/>
    <w:rsid w:val="00F4613E"/>
    <w:rsid w:val="00F557EB"/>
    <w:rsid w:val="00F62F6E"/>
    <w:rsid w:val="00F63DB2"/>
    <w:rsid w:val="00F72AF4"/>
    <w:rsid w:val="00F74CE6"/>
    <w:rsid w:val="00F76420"/>
    <w:rsid w:val="00F845AF"/>
    <w:rsid w:val="00F87542"/>
    <w:rsid w:val="00F903C1"/>
    <w:rsid w:val="00F937C0"/>
    <w:rsid w:val="00F93818"/>
    <w:rsid w:val="00F964CE"/>
    <w:rsid w:val="00F96E3C"/>
    <w:rsid w:val="00F971B2"/>
    <w:rsid w:val="00FA03DA"/>
    <w:rsid w:val="00FA47B4"/>
    <w:rsid w:val="00FA508B"/>
    <w:rsid w:val="00FB2ACA"/>
    <w:rsid w:val="00FB3A01"/>
    <w:rsid w:val="00FB4EF0"/>
    <w:rsid w:val="00FB6FBA"/>
    <w:rsid w:val="00FC3EE2"/>
    <w:rsid w:val="00FD3E9D"/>
    <w:rsid w:val="00FD7FA4"/>
    <w:rsid w:val="00FE5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FD012B"/>
  <w15:chartTrackingRefBased/>
  <w15:docId w15:val="{DA2DF83C-B6C4-B04A-B403-513FDB7B0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D98"/>
    <w:pPr>
      <w:spacing w:after="200" w:line="276" w:lineRule="auto"/>
    </w:pPr>
    <w:rPr>
      <w:rFonts w:ascii="Calibri" w:hAnsi="Calibri" w:cs="Times New Roman"/>
      <w:sz w:val="22"/>
      <w:szCs w:val="22"/>
      <w:lang w:val="de-DE"/>
    </w:rPr>
  </w:style>
  <w:style w:type="paragraph" w:styleId="Heading1">
    <w:name w:val="heading 1"/>
    <w:basedOn w:val="Normal"/>
    <w:next w:val="Normal"/>
    <w:link w:val="Heading1Char"/>
    <w:qFormat/>
    <w:rsid w:val="003C0D98"/>
    <w:pPr>
      <w:keepNext/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0D98"/>
    <w:rPr>
      <w:rFonts w:cs="Times New Roman"/>
      <w:b/>
      <w:color w:val="003278"/>
      <w:kern w:val="28"/>
      <w:sz w:val="28"/>
      <w:szCs w:val="22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customStyle="1" w:styleId="EinfAbs">
    <w:name w:val="[Einf. Abs.]"/>
    <w:basedOn w:val="Normal"/>
    <w:uiPriority w:val="99"/>
    <w:rsid w:val="003C0D9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C0D9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24A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4A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4A40"/>
    <w:rPr>
      <w:rFonts w:ascii="Calibri" w:hAnsi="Calibri" w:cs="Times New Roman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4A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4A40"/>
    <w:rPr>
      <w:rFonts w:ascii="Calibri" w:hAnsi="Calibri" w:cs="Times New Roman"/>
      <w:b/>
      <w:bCs/>
      <w:sz w:val="20"/>
      <w:szCs w:val="20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A40"/>
    <w:rPr>
      <w:rFonts w:ascii="Segoe UI" w:hAnsi="Segoe UI" w:cs="Segoe UI"/>
      <w:sz w:val="18"/>
      <w:szCs w:val="18"/>
      <w:lang w:val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09572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1245C"/>
    <w:rPr>
      <w:rFonts w:ascii="Calibri" w:hAnsi="Calibri" w:cs="Times New Roman"/>
      <w:sz w:val="22"/>
      <w:szCs w:val="22"/>
      <w:lang w:val="de-DE"/>
    </w:rPr>
  </w:style>
  <w:style w:type="paragraph" w:styleId="ListParagraph">
    <w:name w:val="List Paragraph"/>
    <w:basedOn w:val="Normal"/>
    <w:uiPriority w:val="34"/>
    <w:qFormat/>
    <w:rsid w:val="00C5371C"/>
    <w:pPr>
      <w:spacing w:after="0" w:line="240" w:lineRule="auto"/>
      <w:ind w:left="720"/>
    </w:pPr>
    <w:rPr>
      <w:rFonts w:cs="Calibri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2E1306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7C6279"/>
    <w:rPr>
      <w:rFonts w:ascii="Calibri" w:hAnsi="Calibri" w:cs="Times New Roman"/>
      <w:sz w:val="22"/>
      <w:szCs w:val="22"/>
      <w:lang w:val="de-DE"/>
    </w:rPr>
  </w:style>
  <w:style w:type="table" w:styleId="TableGrid">
    <w:name w:val="Table Grid"/>
    <w:basedOn w:val="TableNormal"/>
    <w:uiPriority w:val="39"/>
    <w:rsid w:val="006570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930010"/>
    <w:pPr>
      <w:spacing w:after="0" w:line="240" w:lineRule="auto"/>
    </w:pPr>
    <w:rPr>
      <w:rFonts w:cstheme="minorBidi"/>
      <w:szCs w:val="21"/>
      <w:lang w:val="sr-Latn-RS"/>
    </w:rPr>
  </w:style>
  <w:style w:type="character" w:customStyle="1" w:styleId="PlainTextChar">
    <w:name w:val="Plain Text Char"/>
    <w:basedOn w:val="DefaultParagraphFont"/>
    <w:link w:val="PlainText"/>
    <w:uiPriority w:val="99"/>
    <w:rsid w:val="00930010"/>
    <w:rPr>
      <w:rFonts w:ascii="Calibri" w:hAnsi="Calibri"/>
      <w:sz w:val="22"/>
      <w:szCs w:val="21"/>
      <w:lang w:val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3427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3427C"/>
    <w:rPr>
      <w:rFonts w:ascii="Calibri" w:hAnsi="Calibri" w:cs="Times New Roman"/>
      <w:sz w:val="20"/>
      <w:szCs w:val="20"/>
      <w:lang w:val="de-DE"/>
    </w:rPr>
  </w:style>
  <w:style w:type="character" w:styleId="FootnoteReference">
    <w:name w:val="footnote reference"/>
    <w:basedOn w:val="DefaultParagraphFont"/>
    <w:uiPriority w:val="99"/>
    <w:semiHidden/>
    <w:unhideWhenUsed/>
    <w:rsid w:val="00C3427C"/>
    <w:rPr>
      <w:vertAlign w:val="superscript"/>
    </w:rPr>
  </w:style>
  <w:style w:type="paragraph" w:customStyle="1" w:styleId="Default">
    <w:name w:val="Default"/>
    <w:rsid w:val="00C3427C"/>
    <w:pPr>
      <w:autoSpaceDE w:val="0"/>
      <w:autoSpaceDN w:val="0"/>
      <w:adjustRightInd w:val="0"/>
    </w:pPr>
    <w:rPr>
      <w:rFonts w:ascii="Cambria" w:hAnsi="Cambria" w:cs="Cambria"/>
      <w:color w:val="000000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0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2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1942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7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" TargetMode="External"/><Relationship Id="rId18" Type="http://schemas.openxmlformats.org/officeDocument/2006/relationships/hyperlink" Target="https://www.instagram.com/lidlsrbija/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mailto:dragana.milacak@redc.rs" TargetMode="External"/><Relationship Id="rId17" Type="http://schemas.openxmlformats.org/officeDocument/2006/relationships/hyperlink" Target="https://www.lidl.rs/sr/Press-883.ht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lidl.rs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kompanija.lidl.rs/odrzivost-u-lidlu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press@lidl.rs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teodora.ivanovic@redc.rs" TargetMode="External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FF50709A15084E9DC4E548D09AE9AD" ma:contentTypeVersion="11" ma:contentTypeDescription="Kreiraj novi dokument." ma:contentTypeScope="" ma:versionID="1aad8a3dd5987c2ca56564248b9a78e8">
  <xsd:schema xmlns:xsd="http://www.w3.org/2001/XMLSchema" xmlns:xs="http://www.w3.org/2001/XMLSchema" xmlns:p="http://schemas.microsoft.com/office/2006/metadata/properties" xmlns:ns3="edeecbe8-c948-4fb0-8a8b-e6682758031a" targetNamespace="http://schemas.microsoft.com/office/2006/metadata/properties" ma:root="true" ma:fieldsID="393ba7a25d350170f4fc723c8d19aa48" ns3:_="">
    <xsd:import namespace="edeecbe8-c948-4fb0-8a8b-e6682758031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eecbe8-c948-4fb0-8a8b-e668275803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C3AFBC-AC28-4A27-9055-F9B551E934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CBFA8A6-D9F1-4840-969D-1EFE9DA075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6CECEB3-FE12-4CFA-A46E-FDB18F1CB3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0E1F12-BC39-49C0-87A1-2A1D3D4AB3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eecbe8-c948-4fb0-8a8b-e668275803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1100</Words>
  <Characters>6275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Bojana  Veskovic / RED</cp:lastModifiedBy>
  <cp:revision>11</cp:revision>
  <dcterms:created xsi:type="dcterms:W3CDTF">2024-08-29T09:17:00Z</dcterms:created>
  <dcterms:modified xsi:type="dcterms:W3CDTF">2024-09-04T07:41:00Z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dc2d9c1c3bc8df93440ff86f53b7868fb9f845481afe6bf21d5ecd07317c817a</vt:lpwstr>
  </property>
  <property fmtid="{D5CDD505-2E9C-101B-9397-08002B2CF9AE}" pid="3" name="ContentTypeId">
    <vt:lpwstr>0x010100A3FF50709A15084E9DC4E548D09AE9AD</vt:lpwstr>
  </property>
</Properties>
</file>